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5B53D1" w14:textId="06783974" w:rsidR="00D12615" w:rsidRPr="00564A14" w:rsidRDefault="00564A14" w:rsidP="00BA38BD">
      <w:pPr>
        <w:pStyle w:val="01Location-DatePR"/>
        <w:rPr>
          <w:lang w:val="pl-PL"/>
        </w:rPr>
      </w:pPr>
      <w:r w:rsidRPr="00564A14">
        <w:rPr>
          <w:lang w:val="pl-PL"/>
        </w:rPr>
        <w:t>Polska</w:t>
      </w:r>
      <w:r w:rsidR="006E5D6D" w:rsidRPr="00564A14">
        <w:rPr>
          <w:lang w:val="pl-PL"/>
        </w:rPr>
        <w:t xml:space="preserve">, </w:t>
      </w:r>
      <w:r w:rsidR="00881987">
        <w:rPr>
          <w:lang w:val="pl-PL"/>
        </w:rPr>
        <w:t>luty</w:t>
      </w:r>
      <w:r w:rsidR="006E5D6D" w:rsidRPr="00564A14">
        <w:rPr>
          <w:lang w:val="pl-PL"/>
        </w:rPr>
        <w:t xml:space="preserve"> 202</w:t>
      </w:r>
      <w:r w:rsidR="00881987">
        <w:rPr>
          <w:lang w:val="pl-PL"/>
        </w:rPr>
        <w:t>4</w:t>
      </w:r>
      <w:r w:rsidR="006E5D6D" w:rsidRPr="00564A14">
        <w:rPr>
          <w:lang w:val="pl-PL"/>
        </w:rPr>
        <w:t>r.</w:t>
      </w:r>
    </w:p>
    <w:p w14:paraId="57AD30BB" w14:textId="2FE87F4B" w:rsidR="00243E43" w:rsidRPr="00881987" w:rsidRDefault="00881987" w:rsidP="00485FCC">
      <w:pPr>
        <w:pStyle w:val="03HeadlinePR"/>
        <w:rPr>
          <w:sz w:val="40"/>
          <w:szCs w:val="40"/>
          <w:lang w:val="pl-PL"/>
        </w:rPr>
      </w:pPr>
      <w:r w:rsidRPr="00881987">
        <w:rPr>
          <w:sz w:val="40"/>
          <w:szCs w:val="40"/>
          <w:lang w:val="pl-PL"/>
        </w:rPr>
        <w:t xml:space="preserve">87 milionów euro: COPA-DATA zwiększa obroty </w:t>
      </w:r>
      <w:r>
        <w:rPr>
          <w:sz w:val="40"/>
          <w:szCs w:val="40"/>
          <w:lang w:val="pl-PL"/>
        </w:rPr>
        <w:br/>
      </w:r>
      <w:r w:rsidRPr="00881987">
        <w:rPr>
          <w:sz w:val="40"/>
          <w:szCs w:val="40"/>
          <w:lang w:val="pl-PL"/>
        </w:rPr>
        <w:t>o jedną czwartą</w:t>
      </w:r>
      <w:r w:rsidR="00C65DEE" w:rsidRPr="00881987">
        <w:rPr>
          <w:sz w:val="40"/>
          <w:szCs w:val="40"/>
          <w:lang w:val="pl-PL"/>
        </w:rPr>
        <w:t xml:space="preserve"> </w:t>
      </w:r>
    </w:p>
    <w:p w14:paraId="783C1379" w14:textId="3E40A466" w:rsidR="00E04AB8" w:rsidRPr="003B31E5" w:rsidRDefault="00881987" w:rsidP="00FB5F8A">
      <w:pPr>
        <w:pStyle w:val="04LeadTextPR"/>
        <w:jc w:val="both"/>
        <w:rPr>
          <w:lang w:val="pl-PL"/>
        </w:rPr>
      </w:pPr>
      <w:r>
        <w:rPr>
          <w:lang w:val="pl-PL"/>
        </w:rPr>
        <w:t>COPA-DATA, firma produkująca oprogramowanie, zamknęła rok finansowy 2023 imponującym wzrostem sprzedaży o około 25%</w:t>
      </w:r>
      <w:r w:rsidR="00257010" w:rsidRPr="00257010">
        <w:rPr>
          <w:lang w:val="pl-PL"/>
        </w:rPr>
        <w:t>.</w:t>
      </w:r>
      <w:r>
        <w:rPr>
          <w:lang w:val="pl-PL"/>
        </w:rPr>
        <w:t xml:space="preserve"> </w:t>
      </w:r>
      <w:r w:rsidRPr="00881987">
        <w:rPr>
          <w:lang w:val="pl-PL"/>
        </w:rPr>
        <w:t>Dzięki kluczowym tematom, takim jak zrównoważony rozwój, produkcja modułowa i cyfryzacja, firma stała się globalnym partnerem dla przemysłu wytwórczego.</w:t>
      </w:r>
    </w:p>
    <w:p w14:paraId="50EFC2A8" w14:textId="64E6954A" w:rsidR="00881987" w:rsidRPr="00881987" w:rsidRDefault="00881987" w:rsidP="00FB5F8A">
      <w:pPr>
        <w:pStyle w:val="05BodyTextPR"/>
        <w:jc w:val="both"/>
        <w:rPr>
          <w:lang w:val="pl-PL" w:eastAsia="en-US"/>
        </w:rPr>
      </w:pPr>
      <w:r w:rsidRPr="00881987">
        <w:rPr>
          <w:lang w:val="pl-PL" w:eastAsia="en-US"/>
        </w:rPr>
        <w:t xml:space="preserve">W porównaniu z poprzednim rokiem, COPA-DATA </w:t>
      </w:r>
      <w:r>
        <w:rPr>
          <w:lang w:val="pl-PL" w:eastAsia="en-US"/>
        </w:rPr>
        <w:t>zwiększyła</w:t>
      </w:r>
      <w:r w:rsidRPr="00881987">
        <w:rPr>
          <w:lang w:val="pl-PL" w:eastAsia="en-US"/>
        </w:rPr>
        <w:t xml:space="preserve"> globalne przychody Grupy o jedną czwartą, z 69,4 mln EUR (2022) do 87,0 mln EUR w 2023 roku. Dla </w:t>
      </w:r>
      <w:proofErr w:type="spellStart"/>
      <w:r w:rsidRPr="00881987">
        <w:rPr>
          <w:lang w:val="pl-PL" w:eastAsia="en-US"/>
        </w:rPr>
        <w:t>Phillipa</w:t>
      </w:r>
      <w:proofErr w:type="spellEnd"/>
      <w:r w:rsidRPr="00881987">
        <w:rPr>
          <w:lang w:val="pl-PL" w:eastAsia="en-US"/>
        </w:rPr>
        <w:t xml:space="preserve"> </w:t>
      </w:r>
      <w:proofErr w:type="spellStart"/>
      <w:r w:rsidRPr="00881987">
        <w:rPr>
          <w:lang w:val="pl-PL" w:eastAsia="en-US"/>
        </w:rPr>
        <w:t>Werra</w:t>
      </w:r>
      <w:proofErr w:type="spellEnd"/>
      <w:r w:rsidRPr="00881987">
        <w:rPr>
          <w:lang w:val="pl-PL" w:eastAsia="en-US"/>
        </w:rPr>
        <w:t>, Członka Zarządu, sukces ten jest wynikiem wspólnych wysiłków wszystkich współpracowników: "Nowy rekord sprzedaży pokazuje nam, że więcej użytkowników na całym świecie polega na naszym oprogramowaniu niż kiedykolwiek wcześniej. To świetne potwierdzenie dla wszystkich naszych pracowników, którzy każdego dnia angażują się w sukces naszych klientów!".</w:t>
      </w:r>
    </w:p>
    <w:p w14:paraId="33C4038A" w14:textId="266FD870" w:rsidR="00E04AB8" w:rsidRPr="006E5D6D" w:rsidRDefault="00881987" w:rsidP="00E04AB8">
      <w:pPr>
        <w:pStyle w:val="06SubheadlinePR"/>
        <w:rPr>
          <w:lang w:val="pl-PL"/>
        </w:rPr>
      </w:pPr>
      <w:r w:rsidRPr="00881987">
        <w:rPr>
          <w:lang w:val="pl-PL"/>
        </w:rPr>
        <w:t>Ekspansja i wzrost liczby pracowników</w:t>
      </w:r>
      <w:r>
        <w:rPr>
          <w:lang w:val="pl-PL"/>
        </w:rPr>
        <w:t xml:space="preserve"> </w:t>
      </w:r>
    </w:p>
    <w:p w14:paraId="5FFEE10F" w14:textId="37E848F5" w:rsidR="00C347FA" w:rsidRDefault="00881987" w:rsidP="004F6780">
      <w:pPr>
        <w:pStyle w:val="05BodyTextPR"/>
        <w:jc w:val="both"/>
        <w:rPr>
          <w:lang w:val="pl-PL"/>
        </w:rPr>
      </w:pPr>
      <w:r w:rsidRPr="00881987">
        <w:rPr>
          <w:lang w:val="pl-PL"/>
        </w:rPr>
        <w:t>W 2023 r. firma COPA-DATA stworzyła nowe miejsca pracy i obecnie zatrudnia ponad 400 osób w</w:t>
      </w:r>
      <w:r w:rsidR="00FB5F8A">
        <w:rPr>
          <w:lang w:val="pl-PL"/>
        </w:rPr>
        <w:t> </w:t>
      </w:r>
      <w:r w:rsidRPr="00881987">
        <w:rPr>
          <w:lang w:val="pl-PL"/>
        </w:rPr>
        <w:t xml:space="preserve">Austrii </w:t>
      </w:r>
      <w:r>
        <w:rPr>
          <w:lang w:val="pl-PL"/>
        </w:rPr>
        <w:t>oraz</w:t>
      </w:r>
      <w:r w:rsidRPr="00881987">
        <w:rPr>
          <w:lang w:val="pl-PL"/>
        </w:rPr>
        <w:t xml:space="preserve"> w swoich oddziałach na całym świecie, co </w:t>
      </w:r>
      <w:r>
        <w:rPr>
          <w:lang w:val="pl-PL"/>
        </w:rPr>
        <w:t>przekłada się na</w:t>
      </w:r>
      <w:r w:rsidRPr="00881987">
        <w:rPr>
          <w:lang w:val="pl-PL"/>
        </w:rPr>
        <w:t xml:space="preserve"> dziesięcioprocento</w:t>
      </w:r>
      <w:r>
        <w:rPr>
          <w:lang w:val="pl-PL"/>
        </w:rPr>
        <w:t xml:space="preserve">wy </w:t>
      </w:r>
      <w:r w:rsidRPr="00881987">
        <w:rPr>
          <w:lang w:val="pl-PL"/>
        </w:rPr>
        <w:t>wzrost w porównaniu z rokiem poprzednim.</w:t>
      </w:r>
      <w:r w:rsidR="004819D6">
        <w:rPr>
          <w:lang w:val="pl-PL"/>
        </w:rPr>
        <w:t xml:space="preserve"> </w:t>
      </w:r>
    </w:p>
    <w:p w14:paraId="708D4462" w14:textId="5BFC831A" w:rsidR="00881987" w:rsidRDefault="001B6F6E" w:rsidP="004F6780">
      <w:pPr>
        <w:pStyle w:val="06SubheadlinePR"/>
        <w:jc w:val="both"/>
        <w:rPr>
          <w:lang w:val="pl-PL"/>
        </w:rPr>
      </w:pPr>
      <w:r>
        <w:rPr>
          <w:lang w:val="pl-PL"/>
        </w:rPr>
        <w:t>3</w:t>
      </w:r>
      <w:r w:rsidR="00881987" w:rsidRPr="00881987">
        <w:rPr>
          <w:lang w:val="pl-PL"/>
        </w:rPr>
        <w:t>00 000 nie może się mylić</w:t>
      </w:r>
      <w:r w:rsidR="00881987">
        <w:rPr>
          <w:lang w:val="pl-PL"/>
        </w:rPr>
        <w:t xml:space="preserve"> </w:t>
      </w:r>
    </w:p>
    <w:p w14:paraId="55F8C44D" w14:textId="514A0BA1" w:rsidR="00F94F72" w:rsidRPr="00F94F72" w:rsidRDefault="00881987" w:rsidP="00F94F72">
      <w:pPr>
        <w:pStyle w:val="06SubheadlinePR"/>
        <w:jc w:val="both"/>
        <w:rPr>
          <w:rFonts w:ascii="Segoe UI Light" w:hAnsi="Segoe UI Light" w:cs="Segoe UI Light"/>
          <w:sz w:val="22"/>
          <w:szCs w:val="22"/>
          <w:lang w:val="pl-PL"/>
        </w:rPr>
      </w:pPr>
      <w:r w:rsidRPr="00881987">
        <w:rPr>
          <w:rFonts w:ascii="Segoe UI Light" w:hAnsi="Segoe UI Light" w:cs="Segoe UI Light"/>
          <w:sz w:val="22"/>
          <w:szCs w:val="22"/>
          <w:lang w:val="pl-PL"/>
        </w:rPr>
        <w:t>Wpływ, jaki COPA-DATA wywiera na bardziej zrównoważon</w:t>
      </w:r>
      <w:r>
        <w:rPr>
          <w:rFonts w:ascii="Segoe UI Light" w:hAnsi="Segoe UI Light" w:cs="Segoe UI Light"/>
          <w:sz w:val="22"/>
          <w:szCs w:val="22"/>
          <w:lang w:val="pl-PL"/>
        </w:rPr>
        <w:t>y</w:t>
      </w:r>
      <w:r w:rsidRPr="00881987">
        <w:rPr>
          <w:rFonts w:ascii="Segoe UI Light" w:hAnsi="Segoe UI Light" w:cs="Segoe UI Light"/>
          <w:sz w:val="22"/>
          <w:szCs w:val="22"/>
          <w:lang w:val="pl-PL"/>
        </w:rPr>
        <w:t xml:space="preserve"> </w:t>
      </w:r>
      <w:r>
        <w:rPr>
          <w:rFonts w:ascii="Segoe UI Light" w:hAnsi="Segoe UI Light" w:cs="Segoe UI Light"/>
          <w:sz w:val="22"/>
          <w:szCs w:val="22"/>
          <w:lang w:val="pl-PL"/>
        </w:rPr>
        <w:t>rozwój</w:t>
      </w:r>
      <w:r w:rsidRPr="00881987">
        <w:rPr>
          <w:rFonts w:ascii="Segoe UI Light" w:hAnsi="Segoe UI Light" w:cs="Segoe UI Light"/>
          <w:sz w:val="22"/>
          <w:szCs w:val="22"/>
          <w:lang w:val="pl-PL"/>
        </w:rPr>
        <w:t xml:space="preserve">, można dostrzec w zwiększeniu </w:t>
      </w:r>
      <w:r w:rsidR="00F94F72">
        <w:rPr>
          <w:rFonts w:ascii="Segoe UI Light" w:hAnsi="Segoe UI Light" w:cs="Segoe UI Light"/>
          <w:sz w:val="22"/>
          <w:szCs w:val="22"/>
          <w:lang w:val="pl-PL"/>
        </w:rPr>
        <w:t>efektywności produkcji</w:t>
      </w:r>
      <w:r w:rsidRPr="00881987">
        <w:rPr>
          <w:rFonts w:ascii="Segoe UI Light" w:hAnsi="Segoe UI Light" w:cs="Segoe UI Light"/>
          <w:sz w:val="22"/>
          <w:szCs w:val="22"/>
          <w:lang w:val="pl-PL"/>
        </w:rPr>
        <w:t xml:space="preserve"> po stronie klienta. Oszczędność energii przez duże korporacje oznacza duż</w:t>
      </w:r>
      <w:r w:rsidR="00F94F72">
        <w:rPr>
          <w:rFonts w:ascii="Segoe UI Light" w:hAnsi="Segoe UI Light" w:cs="Segoe UI Light"/>
          <w:sz w:val="22"/>
          <w:szCs w:val="22"/>
          <w:lang w:val="pl-PL"/>
        </w:rPr>
        <w:t xml:space="preserve">o </w:t>
      </w:r>
      <w:r w:rsidR="00455E10">
        <w:rPr>
          <w:rFonts w:ascii="Segoe UI Light" w:hAnsi="Segoe UI Light" w:cs="Segoe UI Light"/>
          <w:sz w:val="22"/>
          <w:szCs w:val="22"/>
          <w:lang w:val="pl-PL"/>
        </w:rPr>
        <w:t>mniejszą</w:t>
      </w:r>
      <w:r w:rsidR="00F94F72">
        <w:rPr>
          <w:rFonts w:ascii="Segoe UI Light" w:hAnsi="Segoe UI Light" w:cs="Segoe UI Light"/>
          <w:sz w:val="22"/>
          <w:szCs w:val="22"/>
          <w:lang w:val="pl-PL"/>
        </w:rPr>
        <w:t xml:space="preserve"> emisję </w:t>
      </w:r>
      <w:r w:rsidR="00F94F72" w:rsidRPr="00F94F72">
        <w:rPr>
          <w:rFonts w:ascii="Segoe UI Light" w:hAnsi="Segoe UI Light" w:cs="Segoe UI Light"/>
          <w:sz w:val="22"/>
          <w:szCs w:val="22"/>
          <w:lang w:val="pl-PL"/>
        </w:rPr>
        <w:t>CO₂</w:t>
      </w:r>
      <w:r w:rsidRPr="00881987">
        <w:rPr>
          <w:rFonts w:ascii="Segoe UI Light" w:hAnsi="Segoe UI Light" w:cs="Segoe UI Light"/>
          <w:sz w:val="22"/>
          <w:szCs w:val="22"/>
          <w:lang w:val="pl-PL"/>
        </w:rPr>
        <w:t xml:space="preserve">. </w:t>
      </w:r>
      <w:r w:rsidR="00F94F72" w:rsidRPr="00F94F72">
        <w:rPr>
          <w:rFonts w:ascii="Segoe UI Light" w:hAnsi="Segoe UI Light" w:cs="Segoe UI Light"/>
          <w:sz w:val="22"/>
          <w:szCs w:val="22"/>
          <w:lang w:val="pl-PL"/>
        </w:rPr>
        <w:t xml:space="preserve">Łącznie ponad </w:t>
      </w:r>
      <w:r w:rsidR="001B6F6E">
        <w:rPr>
          <w:rFonts w:ascii="Segoe UI Light" w:hAnsi="Segoe UI Light" w:cs="Segoe UI Light"/>
          <w:sz w:val="22"/>
          <w:szCs w:val="22"/>
          <w:lang w:val="pl-PL"/>
        </w:rPr>
        <w:t>3</w:t>
      </w:r>
      <w:r w:rsidR="00F94F72" w:rsidRPr="00F94F72">
        <w:rPr>
          <w:rFonts w:ascii="Segoe UI Light" w:hAnsi="Segoe UI Light" w:cs="Segoe UI Light"/>
          <w:sz w:val="22"/>
          <w:szCs w:val="22"/>
          <w:lang w:val="pl-PL"/>
        </w:rPr>
        <w:t xml:space="preserve">00 000 instalacji </w:t>
      </w:r>
      <w:proofErr w:type="spellStart"/>
      <w:r w:rsidR="00F94F72" w:rsidRPr="00F94F72">
        <w:rPr>
          <w:rFonts w:ascii="Segoe UI Light" w:hAnsi="Segoe UI Light" w:cs="Segoe UI Light"/>
          <w:sz w:val="22"/>
          <w:szCs w:val="22"/>
          <w:lang w:val="pl-PL"/>
        </w:rPr>
        <w:t>zenon</w:t>
      </w:r>
      <w:proofErr w:type="spellEnd"/>
      <w:r w:rsidR="00F94F72" w:rsidRPr="00F94F72">
        <w:rPr>
          <w:rFonts w:ascii="Segoe UI Light" w:hAnsi="Segoe UI Light" w:cs="Segoe UI Light"/>
          <w:sz w:val="22"/>
          <w:szCs w:val="22"/>
          <w:lang w:val="pl-PL"/>
        </w:rPr>
        <w:t xml:space="preserve"> Software Platform jest używanych </w:t>
      </w:r>
      <w:r w:rsidR="00F94F72">
        <w:rPr>
          <w:rFonts w:ascii="Segoe UI Light" w:hAnsi="Segoe UI Light" w:cs="Segoe UI Light"/>
          <w:sz w:val="22"/>
          <w:szCs w:val="22"/>
          <w:lang w:val="pl-PL"/>
        </w:rPr>
        <w:br/>
      </w:r>
      <w:r w:rsidR="00F94F72" w:rsidRPr="00F94F72">
        <w:rPr>
          <w:rFonts w:ascii="Segoe UI Light" w:hAnsi="Segoe UI Light" w:cs="Segoe UI Light"/>
          <w:sz w:val="22"/>
          <w:szCs w:val="22"/>
          <w:lang w:val="pl-PL"/>
        </w:rPr>
        <w:t xml:space="preserve">w firmach przemysłowych i sektorze energetycznym na całym świecie. Tylko w ubiegłym roku </w:t>
      </w:r>
      <w:r w:rsidR="00F94F72">
        <w:rPr>
          <w:rFonts w:ascii="Segoe UI Light" w:hAnsi="Segoe UI Light" w:cs="Segoe UI Light"/>
          <w:sz w:val="22"/>
          <w:szCs w:val="22"/>
          <w:lang w:val="pl-PL"/>
        </w:rPr>
        <w:t>COPA-DATA sprzedała</w:t>
      </w:r>
      <w:r w:rsidR="00F94F72" w:rsidRPr="00F94F72">
        <w:rPr>
          <w:rFonts w:ascii="Segoe UI Light" w:hAnsi="Segoe UI Light" w:cs="Segoe UI Light"/>
          <w:sz w:val="22"/>
          <w:szCs w:val="22"/>
          <w:lang w:val="pl-PL"/>
        </w:rPr>
        <w:t xml:space="preserve"> ponad 30 000 licencji.</w:t>
      </w:r>
    </w:p>
    <w:p w14:paraId="797778EF" w14:textId="369D5FA9" w:rsidR="00F94F72" w:rsidRDefault="00F94F72" w:rsidP="00F94F72">
      <w:pPr>
        <w:pStyle w:val="05BodyTextPR"/>
        <w:jc w:val="both"/>
        <w:rPr>
          <w:lang w:val="pl-PL"/>
        </w:rPr>
      </w:pPr>
      <w:r w:rsidRPr="00F94F72">
        <w:rPr>
          <w:lang w:val="pl-PL"/>
        </w:rPr>
        <w:t xml:space="preserve">Aby wzmocnić swoją </w:t>
      </w:r>
      <w:r w:rsidR="008A2358">
        <w:rPr>
          <w:lang w:val="pl-PL"/>
        </w:rPr>
        <w:t xml:space="preserve">specjalistyczną </w:t>
      </w:r>
      <w:r w:rsidRPr="00F94F72">
        <w:rPr>
          <w:lang w:val="pl-PL"/>
        </w:rPr>
        <w:t xml:space="preserve">wiedzę w dziedzinie zrównoważonego rozwoju, w 2023 r. firma COPA-DATA rozszerzyła swój zespół ds. </w:t>
      </w:r>
      <w:r w:rsidR="001B6F6E">
        <w:rPr>
          <w:lang w:val="pl-PL"/>
        </w:rPr>
        <w:t>Z</w:t>
      </w:r>
      <w:r w:rsidRPr="00F94F72">
        <w:rPr>
          <w:lang w:val="pl-PL"/>
        </w:rPr>
        <w:t xml:space="preserve">arządzania </w:t>
      </w:r>
      <w:r w:rsidR="001B6F6E">
        <w:rPr>
          <w:lang w:val="pl-PL"/>
        </w:rPr>
        <w:t>P</w:t>
      </w:r>
      <w:r w:rsidRPr="00F94F72">
        <w:rPr>
          <w:lang w:val="pl-PL"/>
        </w:rPr>
        <w:t xml:space="preserve">rzemysłem </w:t>
      </w:r>
      <w:r w:rsidR="001B6F6E">
        <w:rPr>
          <w:lang w:val="pl-PL"/>
        </w:rPr>
        <w:t>Spożywczym</w:t>
      </w:r>
      <w:r w:rsidRPr="00F94F72">
        <w:rPr>
          <w:lang w:val="pl-PL"/>
        </w:rPr>
        <w:t xml:space="preserve"> o rozwiązania </w:t>
      </w:r>
      <w:r w:rsidR="001B6F6E">
        <w:rPr>
          <w:lang w:val="pl-PL"/>
        </w:rPr>
        <w:br/>
      </w:r>
      <w:r w:rsidRPr="00F94F72">
        <w:rPr>
          <w:lang w:val="pl-PL"/>
        </w:rPr>
        <w:t xml:space="preserve">w zakresie </w:t>
      </w:r>
      <w:hyperlink r:id="rId12" w:history="1">
        <w:r w:rsidRPr="00F94F72">
          <w:rPr>
            <w:rStyle w:val="Hipercze"/>
            <w:lang w:val="pl-PL"/>
          </w:rPr>
          <w:t>zrównoważonego rozwoju</w:t>
        </w:r>
      </w:hyperlink>
      <w:r w:rsidRPr="00F94F72">
        <w:rPr>
          <w:lang w:val="pl-PL"/>
        </w:rPr>
        <w:t xml:space="preserve">. Prowadzony przez Emiliana </w:t>
      </w:r>
      <w:proofErr w:type="spellStart"/>
      <w:r w:rsidRPr="00F94F72">
        <w:rPr>
          <w:lang w:val="pl-PL"/>
        </w:rPr>
        <w:t>Axinię</w:t>
      </w:r>
      <w:proofErr w:type="spellEnd"/>
      <w:r w:rsidRPr="00F94F72">
        <w:rPr>
          <w:lang w:val="pl-PL"/>
        </w:rPr>
        <w:t xml:space="preserve">, eksperta z ponad </w:t>
      </w:r>
      <w:r w:rsidR="001B6F6E">
        <w:rPr>
          <w:lang w:val="pl-PL"/>
        </w:rPr>
        <w:br/>
      </w:r>
      <w:r w:rsidRPr="00F94F72">
        <w:rPr>
          <w:lang w:val="pl-PL"/>
        </w:rPr>
        <w:t>25-letnim doświadczeniem w automatyce przemysłowej, zespół opracowuje rozwiązania międzybranżowe, aby wspierać firmy produkcyjne w ich drodze do Net Zero.</w:t>
      </w:r>
    </w:p>
    <w:p w14:paraId="7F8CA3F6" w14:textId="0D50BF27" w:rsidR="00F94F72" w:rsidRPr="00F94F72" w:rsidRDefault="00F94F72" w:rsidP="00F94F72">
      <w:pPr>
        <w:pStyle w:val="05BodyTextPR"/>
        <w:jc w:val="both"/>
        <w:rPr>
          <w:lang w:val="pl-PL"/>
        </w:rPr>
      </w:pPr>
      <w:r w:rsidRPr="00F94F72">
        <w:rPr>
          <w:lang w:val="pl-PL"/>
        </w:rPr>
        <w:lastRenderedPageBreak/>
        <w:t>COPA-DATA koncentruje się również na zrównoważonym rozwoju wewnętrznie</w:t>
      </w:r>
      <w:r w:rsidR="008A2358">
        <w:rPr>
          <w:lang w:val="pl-PL"/>
        </w:rPr>
        <w:t xml:space="preserve"> dzięki </w:t>
      </w:r>
      <w:proofErr w:type="spellStart"/>
      <w:r w:rsidR="008A2358">
        <w:rPr>
          <w:lang w:val="pl-PL"/>
        </w:rPr>
        <w:t>zenon</w:t>
      </w:r>
      <w:proofErr w:type="spellEnd"/>
      <w:r w:rsidR="008A2358">
        <w:rPr>
          <w:lang w:val="pl-PL"/>
        </w:rPr>
        <w:t xml:space="preserve"> Software Platform</w:t>
      </w:r>
      <w:r w:rsidRPr="00F94F72">
        <w:rPr>
          <w:lang w:val="pl-PL"/>
        </w:rPr>
        <w:t xml:space="preserve">, na przykład poprzez dalszą optymalizację zużycia energii w swoim </w:t>
      </w:r>
      <w:hyperlink r:id="rId13" w:anchor="Building" w:history="1">
        <w:r w:rsidRPr="00F94F72">
          <w:rPr>
            <w:rStyle w:val="Hipercze"/>
            <w:lang w:val="pl-PL"/>
          </w:rPr>
          <w:t>budynku biurowym</w:t>
        </w:r>
      </w:hyperlink>
      <w:r w:rsidRPr="00F94F72">
        <w:rPr>
          <w:lang w:val="pl-PL"/>
        </w:rPr>
        <w:t xml:space="preserve"> w siedzibie głównej w Salzburgu, który został zbudowany w 2022 roku.  Inicjatywy na rzecz zrównoważonego rozwoju obejmują również globalne spółki zależne. Od 2023 r. </w:t>
      </w:r>
      <w:r w:rsidR="008A2358">
        <w:rPr>
          <w:lang w:val="pl-PL"/>
        </w:rPr>
        <w:t>cała emisja CO</w:t>
      </w:r>
      <w:r w:rsidR="008A2358" w:rsidRPr="008A2358">
        <w:rPr>
          <w:vertAlign w:val="subscript"/>
          <w:lang w:val="pl-PL"/>
        </w:rPr>
        <w:t>2</w:t>
      </w:r>
      <w:r w:rsidR="008A2358">
        <w:rPr>
          <w:lang w:val="pl-PL"/>
        </w:rPr>
        <w:t xml:space="preserve"> wytworzona przez </w:t>
      </w:r>
      <w:r w:rsidRPr="00F94F72">
        <w:rPr>
          <w:lang w:val="pl-PL"/>
        </w:rPr>
        <w:t xml:space="preserve">wszystkie lokalizacje COPA-DATA na całym świecie </w:t>
      </w:r>
      <w:r w:rsidR="008A2358">
        <w:rPr>
          <w:lang w:val="pl-PL"/>
        </w:rPr>
        <w:t>jest rekompensowana względem środowiska naturalnego.</w:t>
      </w:r>
      <w:r w:rsidRPr="00F94F72">
        <w:rPr>
          <w:lang w:val="pl-PL"/>
        </w:rPr>
        <w:t xml:space="preserve"> Oznacza to, że emisje gazów cieplarnianych są w pełni </w:t>
      </w:r>
      <w:r w:rsidR="008A2358">
        <w:rPr>
          <w:lang w:val="pl-PL"/>
        </w:rPr>
        <w:t>wyrównywane</w:t>
      </w:r>
      <w:r w:rsidRPr="00F94F72">
        <w:rPr>
          <w:lang w:val="pl-PL"/>
        </w:rPr>
        <w:t xml:space="preserve"> poprzez wspieranie projektów środowiskowych. </w:t>
      </w:r>
      <w:r w:rsidR="00CA4C39">
        <w:rPr>
          <w:lang w:val="pl-PL"/>
        </w:rPr>
        <w:t xml:space="preserve">Dzięki tym wysiłkom cała grupa uzyskała certyfikację </w:t>
      </w:r>
      <w:proofErr w:type="spellStart"/>
      <w:r w:rsidR="00CA4C39" w:rsidRPr="00CA4C39">
        <w:rPr>
          <w:lang w:val="pl-PL"/>
        </w:rPr>
        <w:t>ClimatePartner</w:t>
      </w:r>
      <w:proofErr w:type="spellEnd"/>
      <w:r w:rsidR="00CA4C39" w:rsidRPr="00CA4C39">
        <w:rPr>
          <w:lang w:val="pl-PL"/>
        </w:rPr>
        <w:t xml:space="preserve"> jako </w:t>
      </w:r>
      <w:hyperlink r:id="rId14" w:history="1">
        <w:r w:rsidR="00CA4C39" w:rsidRPr="00CA4C39">
          <w:rPr>
            <w:rStyle w:val="Hipercze"/>
            <w:lang w:val="pl-PL"/>
          </w:rPr>
          <w:t>partnera w zakresie ochrony klimatu</w:t>
        </w:r>
      </w:hyperlink>
      <w:r w:rsidR="00CA4C39" w:rsidRPr="00CA4C39">
        <w:rPr>
          <w:lang w:val="pl-PL"/>
        </w:rPr>
        <w:t>.</w:t>
      </w:r>
    </w:p>
    <w:p w14:paraId="52E850D3" w14:textId="78AE0765" w:rsidR="00C347FA" w:rsidRPr="001928B4" w:rsidRDefault="002B3BB4" w:rsidP="004F6780">
      <w:pPr>
        <w:pStyle w:val="06SubheadlinePR"/>
        <w:jc w:val="both"/>
        <w:rPr>
          <w:lang w:val="pl-PL"/>
        </w:rPr>
      </w:pPr>
      <w:r w:rsidRPr="001928B4">
        <w:rPr>
          <w:lang w:val="pl-PL"/>
        </w:rPr>
        <w:t xml:space="preserve">COPA-DATA jako </w:t>
      </w:r>
      <w:proofErr w:type="spellStart"/>
      <w:r w:rsidRPr="001928B4">
        <w:rPr>
          <w:lang w:val="pl-PL"/>
        </w:rPr>
        <w:t>Associate</w:t>
      </w:r>
      <w:proofErr w:type="spellEnd"/>
      <w:r w:rsidRPr="001928B4">
        <w:rPr>
          <w:lang w:val="pl-PL"/>
        </w:rPr>
        <w:t xml:space="preserve"> Partner na </w:t>
      </w:r>
      <w:r w:rsidR="007A52AD" w:rsidRPr="001928B4">
        <w:rPr>
          <w:lang w:val="pl-PL"/>
        </w:rPr>
        <w:t xml:space="preserve">World </w:t>
      </w:r>
      <w:proofErr w:type="spellStart"/>
      <w:r w:rsidR="007A52AD" w:rsidRPr="001928B4">
        <w:rPr>
          <w:lang w:val="pl-PL"/>
        </w:rPr>
        <w:t>Economic</w:t>
      </w:r>
      <w:proofErr w:type="spellEnd"/>
      <w:r w:rsidR="007A52AD" w:rsidRPr="001928B4">
        <w:rPr>
          <w:lang w:val="pl-PL"/>
        </w:rPr>
        <w:t xml:space="preserve"> Forum</w:t>
      </w:r>
    </w:p>
    <w:p w14:paraId="7CEC69B4" w14:textId="3381BC80" w:rsidR="00695283" w:rsidRPr="00260677" w:rsidRDefault="001928B4" w:rsidP="003B31E5">
      <w:pPr>
        <w:pStyle w:val="05BodyTextPR"/>
        <w:jc w:val="both"/>
        <w:rPr>
          <w:rFonts w:cs="Segoe UI Light"/>
          <w:szCs w:val="22"/>
          <w:lang w:val="pl-PL"/>
        </w:rPr>
      </w:pPr>
      <w:r w:rsidRPr="001928B4">
        <w:rPr>
          <w:rFonts w:cs="Segoe UI Light"/>
          <w:szCs w:val="22"/>
          <w:lang w:val="pl-PL"/>
        </w:rPr>
        <w:t xml:space="preserve">COPA-DATA jest przekonana, że innowacyjne podejście do zagadnień technicznych jest niezbędne w pokonywaniu globalnych wyzwań, a transformacja energetyczna zakończy się sukcesem tylko wtedy, gdy </w:t>
      </w:r>
      <w:r w:rsidR="003B31E5" w:rsidRPr="003B31E5">
        <w:rPr>
          <w:rFonts w:cs="Segoe UI Light"/>
          <w:szCs w:val="22"/>
          <w:lang w:val="pl-PL"/>
        </w:rPr>
        <w:t>wszystkie kraje i branże będą ze sobą współpracować.</w:t>
      </w:r>
      <w:r w:rsidRPr="001928B4">
        <w:rPr>
          <w:rFonts w:cs="Segoe UI Light"/>
          <w:szCs w:val="22"/>
          <w:lang w:val="pl-PL"/>
        </w:rPr>
        <w:t xml:space="preserve"> Jako partner stowarzyszony, firma po raz drugi wzięła udział w </w:t>
      </w:r>
      <w:r w:rsidR="000B7E36" w:rsidRPr="000B7E36">
        <w:rPr>
          <w:rFonts w:cs="Segoe UI Light"/>
          <w:szCs w:val="22"/>
          <w:lang w:val="pl-PL"/>
        </w:rPr>
        <w:t xml:space="preserve">World </w:t>
      </w:r>
      <w:proofErr w:type="spellStart"/>
      <w:r w:rsidR="000B7E36" w:rsidRPr="000B7E36">
        <w:rPr>
          <w:rFonts w:cs="Segoe UI Light"/>
          <w:szCs w:val="22"/>
          <w:lang w:val="pl-PL"/>
        </w:rPr>
        <w:t>Economic</w:t>
      </w:r>
      <w:proofErr w:type="spellEnd"/>
      <w:r w:rsidR="000B7E36" w:rsidRPr="000B7E36">
        <w:rPr>
          <w:rFonts w:cs="Segoe UI Light"/>
          <w:szCs w:val="22"/>
          <w:lang w:val="pl-PL"/>
        </w:rPr>
        <w:t xml:space="preserve"> Forum </w:t>
      </w:r>
      <w:r w:rsidRPr="001928B4">
        <w:rPr>
          <w:rFonts w:cs="Segoe UI Light"/>
          <w:szCs w:val="22"/>
          <w:lang w:val="pl-PL"/>
        </w:rPr>
        <w:t>(WEF) w Davos, aby wspólnie z czołowymi przedstawicielami globalnych korporacji zbadać możliwości redukcji emisji CO</w:t>
      </w:r>
      <w:r w:rsidRPr="003B31E5">
        <w:rPr>
          <w:rFonts w:cs="Segoe UI Light"/>
          <w:szCs w:val="22"/>
          <w:vertAlign w:val="subscript"/>
          <w:lang w:val="pl-PL"/>
        </w:rPr>
        <w:t>2</w:t>
      </w:r>
      <w:r w:rsidRPr="001928B4">
        <w:rPr>
          <w:rFonts w:cs="Segoe UI Light"/>
          <w:szCs w:val="22"/>
          <w:lang w:val="pl-PL"/>
        </w:rPr>
        <w:t xml:space="preserve"> </w:t>
      </w:r>
      <w:r w:rsidR="001B6F6E">
        <w:rPr>
          <w:rFonts w:cs="Segoe UI Light"/>
          <w:szCs w:val="22"/>
          <w:lang w:val="pl-PL"/>
        </w:rPr>
        <w:t>oraz</w:t>
      </w:r>
      <w:r w:rsidRPr="001928B4">
        <w:rPr>
          <w:rFonts w:cs="Segoe UI Light"/>
          <w:szCs w:val="22"/>
          <w:lang w:val="pl-PL"/>
        </w:rPr>
        <w:t xml:space="preserve"> zwiększenia wydajności produkcji i infrastruktury. </w:t>
      </w:r>
    </w:p>
    <w:p w14:paraId="045A0F03" w14:textId="77777777" w:rsidR="00FB5F8A" w:rsidRDefault="003B31E5" w:rsidP="00FB5F8A">
      <w:pPr>
        <w:pStyle w:val="05BodyTextPR"/>
        <w:spacing w:after="0"/>
        <w:jc w:val="both"/>
        <w:rPr>
          <w:rFonts w:ascii="Segoe UI Semibold" w:hAnsi="Segoe UI Semibold"/>
          <w:sz w:val="28"/>
          <w:lang w:val="pl-PL"/>
        </w:rPr>
      </w:pPr>
      <w:r w:rsidRPr="003B31E5">
        <w:rPr>
          <w:rFonts w:ascii="Segoe UI Semibold" w:hAnsi="Segoe UI Semibold"/>
          <w:sz w:val="28"/>
          <w:lang w:val="pl-PL"/>
        </w:rPr>
        <w:t>Perspektywy dla młodszych pokoleń</w:t>
      </w:r>
    </w:p>
    <w:p w14:paraId="2F0BAC26" w14:textId="41CBFCDA" w:rsidR="003B7855" w:rsidRDefault="003B7855" w:rsidP="00FB5F8A">
      <w:pPr>
        <w:pStyle w:val="05BodyTextPR"/>
        <w:spacing w:after="0"/>
        <w:jc w:val="both"/>
        <w:rPr>
          <w:rFonts w:cs="Segoe UI Light"/>
          <w:szCs w:val="22"/>
          <w:lang w:val="pl-PL"/>
        </w:rPr>
      </w:pPr>
      <w:r w:rsidRPr="003B7855">
        <w:rPr>
          <w:rFonts w:cs="Segoe UI Light"/>
          <w:szCs w:val="22"/>
          <w:lang w:val="pl-PL"/>
        </w:rPr>
        <w:t xml:space="preserve">Oprócz aspektów ekonomicznych i środowiskowych, zrównoważony rozwój oznacza również zaangażowanie społeczne na rzecz przyszłych pokoleń. </w:t>
      </w:r>
      <w:r>
        <w:rPr>
          <w:rFonts w:cs="Segoe UI Light"/>
          <w:szCs w:val="22"/>
          <w:lang w:val="pl-PL"/>
        </w:rPr>
        <w:t xml:space="preserve">Priorytetem dla firmy COPA-DATA jest </w:t>
      </w:r>
      <w:r w:rsidRPr="003B7855">
        <w:rPr>
          <w:rFonts w:cs="Segoe UI Light"/>
          <w:szCs w:val="22"/>
          <w:lang w:val="pl-PL"/>
        </w:rPr>
        <w:t xml:space="preserve">kształcenie młodych pracowników. </w:t>
      </w:r>
      <w:r>
        <w:rPr>
          <w:rFonts w:cs="Segoe UI Light"/>
          <w:szCs w:val="22"/>
          <w:lang w:val="pl-PL"/>
        </w:rPr>
        <w:t xml:space="preserve">Postawa ta została również doceniona </w:t>
      </w:r>
      <w:r w:rsidRPr="003B7855">
        <w:rPr>
          <w:rFonts w:cs="Segoe UI Light"/>
          <w:szCs w:val="22"/>
          <w:lang w:val="pl-PL"/>
        </w:rPr>
        <w:t>poza firmą: Izba Handlowa w Salzburgu uznała COPA-DATA za najlepszą firmę szkoleniową w 2023 roku. Podkreśla to ciągłe wysiłki COPA-DATA</w:t>
      </w:r>
      <w:r>
        <w:rPr>
          <w:rFonts w:cs="Segoe UI Light"/>
          <w:szCs w:val="22"/>
          <w:lang w:val="pl-PL"/>
        </w:rPr>
        <w:t>,</w:t>
      </w:r>
      <w:r w:rsidRPr="003B7855">
        <w:rPr>
          <w:rFonts w:cs="Segoe UI Light"/>
          <w:szCs w:val="22"/>
          <w:lang w:val="pl-PL"/>
        </w:rPr>
        <w:t xml:space="preserve"> nie tylko w celu szkolenia wykwalifikowanych specjalistów dla własnej branży, ale także w celu przyczynienia się do rozwoju regionalnej gospodarki i społeczności.</w:t>
      </w:r>
    </w:p>
    <w:p w14:paraId="49AFFE87" w14:textId="77777777" w:rsidR="00FB5F8A" w:rsidRPr="00FB5F8A" w:rsidRDefault="00FB5F8A" w:rsidP="00FB5F8A">
      <w:pPr>
        <w:pStyle w:val="05BodyTextPR"/>
        <w:spacing w:after="0"/>
        <w:jc w:val="both"/>
        <w:rPr>
          <w:rFonts w:ascii="Segoe UI Semibold" w:hAnsi="Segoe UI Semibold"/>
          <w:sz w:val="28"/>
          <w:lang w:val="pl-PL"/>
        </w:rPr>
      </w:pPr>
    </w:p>
    <w:p w14:paraId="6C4A8151" w14:textId="6BB8E3E5" w:rsidR="003B31E5" w:rsidRDefault="003B31E5" w:rsidP="00FB5F8A">
      <w:pPr>
        <w:pStyle w:val="05BodyTextPR"/>
        <w:spacing w:after="0"/>
        <w:jc w:val="both"/>
        <w:rPr>
          <w:rFonts w:ascii="Segoe UI Semibold" w:hAnsi="Segoe UI Semibold"/>
          <w:sz w:val="28"/>
          <w:lang w:val="pl-PL"/>
        </w:rPr>
      </w:pPr>
      <w:r w:rsidRPr="003B31E5">
        <w:rPr>
          <w:rFonts w:ascii="Segoe UI Semibold" w:hAnsi="Segoe UI Semibold"/>
          <w:sz w:val="28"/>
          <w:lang w:val="pl-PL"/>
        </w:rPr>
        <w:t>Kolejne pokolenie bierze odpowiedzialność</w:t>
      </w:r>
    </w:p>
    <w:p w14:paraId="19F01AE4" w14:textId="46E1FA1E" w:rsidR="000E5A50" w:rsidRDefault="003B7855" w:rsidP="00FB5F8A">
      <w:pPr>
        <w:spacing w:after="0"/>
        <w:jc w:val="both"/>
        <w:rPr>
          <w:rFonts w:ascii="Segoe UI Light" w:hAnsi="Segoe UI Light" w:cs="Segoe UI Light"/>
          <w:sz w:val="20"/>
          <w:szCs w:val="20"/>
          <w:lang w:val="pl-PL"/>
        </w:rPr>
      </w:pPr>
      <w:r w:rsidRPr="003B7855">
        <w:rPr>
          <w:rFonts w:ascii="Segoe UI Light" w:eastAsia="Times New Roman" w:hAnsi="Segoe UI Light" w:cs="Segoe UI Light"/>
          <w:lang w:val="pl-PL" w:eastAsia="de-DE"/>
        </w:rPr>
        <w:t xml:space="preserve">Wraz z przejęciem odpowiedzialności w rodzinnej firmie COPA-DATA przez synów prezesa </w:t>
      </w:r>
      <w:r w:rsidR="001B6F6E">
        <w:rPr>
          <w:rFonts w:ascii="Segoe UI Light" w:eastAsia="Times New Roman" w:hAnsi="Segoe UI Light" w:cs="Segoe UI Light"/>
          <w:lang w:val="pl-PL" w:eastAsia="de-DE"/>
        </w:rPr>
        <w:t>oraz</w:t>
      </w:r>
      <w:r w:rsidR="00FB5F8A">
        <w:rPr>
          <w:rFonts w:ascii="Segoe UI Light" w:eastAsia="Times New Roman" w:hAnsi="Segoe UI Light" w:cs="Segoe UI Light"/>
          <w:lang w:val="pl-PL" w:eastAsia="de-DE"/>
        </w:rPr>
        <w:t> </w:t>
      </w:r>
      <w:r w:rsidRPr="003B7855">
        <w:rPr>
          <w:rFonts w:ascii="Segoe UI Light" w:eastAsia="Times New Roman" w:hAnsi="Segoe UI Light" w:cs="Segoe UI Light"/>
          <w:lang w:val="pl-PL" w:eastAsia="de-DE"/>
        </w:rPr>
        <w:t xml:space="preserve">założyciela Thomasa </w:t>
      </w:r>
      <w:proofErr w:type="spellStart"/>
      <w:r w:rsidRPr="003B7855">
        <w:rPr>
          <w:rFonts w:ascii="Segoe UI Light" w:eastAsia="Times New Roman" w:hAnsi="Segoe UI Light" w:cs="Segoe UI Light"/>
          <w:lang w:val="pl-PL" w:eastAsia="de-DE"/>
        </w:rPr>
        <w:t>Punzenbergera</w:t>
      </w:r>
      <w:proofErr w:type="spellEnd"/>
      <w:r w:rsidRPr="003B7855">
        <w:rPr>
          <w:rFonts w:ascii="Segoe UI Light" w:eastAsia="Times New Roman" w:hAnsi="Segoe UI Light" w:cs="Segoe UI Light"/>
          <w:lang w:val="pl-PL" w:eastAsia="de-DE"/>
        </w:rPr>
        <w:t xml:space="preserve">, </w:t>
      </w:r>
      <w:proofErr w:type="spellStart"/>
      <w:r w:rsidRPr="003B7855">
        <w:rPr>
          <w:rFonts w:ascii="Segoe UI Light" w:eastAsia="Times New Roman" w:hAnsi="Segoe UI Light" w:cs="Segoe UI Light"/>
          <w:lang w:val="pl-PL" w:eastAsia="de-DE"/>
        </w:rPr>
        <w:t>Felixa</w:t>
      </w:r>
      <w:proofErr w:type="spellEnd"/>
      <w:r w:rsidRPr="003B7855">
        <w:rPr>
          <w:rFonts w:ascii="Segoe UI Light" w:eastAsia="Times New Roman" w:hAnsi="Segoe UI Light" w:cs="Segoe UI Light"/>
          <w:lang w:val="pl-PL" w:eastAsia="de-DE"/>
        </w:rPr>
        <w:t xml:space="preserve"> i Lukasa, do głosu doszło kolejne pokolenie. Lukas Punzenberger, jako </w:t>
      </w:r>
      <w:proofErr w:type="spellStart"/>
      <w:r w:rsidRPr="003B7855">
        <w:rPr>
          <w:rFonts w:ascii="Segoe UI Light" w:eastAsia="Times New Roman" w:hAnsi="Segoe UI Light" w:cs="Segoe UI Light"/>
          <w:lang w:val="pl-PL" w:eastAsia="de-DE"/>
        </w:rPr>
        <w:t>Head</w:t>
      </w:r>
      <w:proofErr w:type="spellEnd"/>
      <w:r w:rsidRPr="003B7855">
        <w:rPr>
          <w:rFonts w:ascii="Segoe UI Light" w:eastAsia="Times New Roman" w:hAnsi="Segoe UI Light" w:cs="Segoe UI Light"/>
          <w:lang w:val="pl-PL" w:eastAsia="de-DE"/>
        </w:rPr>
        <w:t xml:space="preserve"> of Product Management, kieruje rozwojem oprogramowania </w:t>
      </w:r>
      <w:proofErr w:type="spellStart"/>
      <w:r w:rsidRPr="003B7855">
        <w:rPr>
          <w:rFonts w:ascii="Segoe UI Light" w:eastAsia="Times New Roman" w:hAnsi="Segoe UI Light" w:cs="Segoe UI Light"/>
          <w:lang w:val="pl-PL" w:eastAsia="de-DE"/>
        </w:rPr>
        <w:t>zenon</w:t>
      </w:r>
      <w:proofErr w:type="spellEnd"/>
      <w:r w:rsidRPr="003B7855">
        <w:rPr>
          <w:rFonts w:ascii="Segoe UI Light" w:eastAsia="Times New Roman" w:hAnsi="Segoe UI Light" w:cs="Segoe UI Light"/>
          <w:lang w:val="pl-PL" w:eastAsia="de-DE"/>
        </w:rPr>
        <w:t xml:space="preserve"> i</w:t>
      </w:r>
      <w:r w:rsidR="00FB5F8A">
        <w:rPr>
          <w:rFonts w:ascii="Segoe UI Light" w:eastAsia="Times New Roman" w:hAnsi="Segoe UI Light" w:cs="Segoe UI Light"/>
          <w:lang w:val="pl-PL" w:eastAsia="de-DE"/>
        </w:rPr>
        <w:t> </w:t>
      </w:r>
      <w:r w:rsidRPr="003B7855">
        <w:rPr>
          <w:rFonts w:ascii="Segoe UI Light" w:eastAsia="Times New Roman" w:hAnsi="Segoe UI Light" w:cs="Segoe UI Light"/>
          <w:lang w:val="pl-PL" w:eastAsia="de-DE"/>
        </w:rPr>
        <w:t xml:space="preserve">przedstawił swoje wizje na nadchodzące lata podczas corocznego wydarzenia </w:t>
      </w:r>
      <w:proofErr w:type="spellStart"/>
      <w:r w:rsidRPr="003B7855">
        <w:rPr>
          <w:rFonts w:ascii="Segoe UI Light" w:eastAsia="Times New Roman" w:hAnsi="Segoe UI Light" w:cs="Segoe UI Light"/>
          <w:lang w:val="pl-PL" w:eastAsia="de-DE"/>
        </w:rPr>
        <w:t>zenon</w:t>
      </w:r>
      <w:proofErr w:type="spellEnd"/>
      <w:r w:rsidRPr="003B7855">
        <w:rPr>
          <w:rFonts w:ascii="Segoe UI Light" w:eastAsia="Times New Roman" w:hAnsi="Segoe UI Light" w:cs="Segoe UI Light"/>
          <w:lang w:val="pl-PL" w:eastAsia="de-DE"/>
        </w:rPr>
        <w:t xml:space="preserve"> </w:t>
      </w:r>
      <w:proofErr w:type="spellStart"/>
      <w:r w:rsidRPr="003B7855">
        <w:rPr>
          <w:rFonts w:ascii="Segoe UI Light" w:eastAsia="Times New Roman" w:hAnsi="Segoe UI Light" w:cs="Segoe UI Light"/>
          <w:lang w:val="pl-PL" w:eastAsia="de-DE"/>
        </w:rPr>
        <w:t>rocks</w:t>
      </w:r>
      <w:proofErr w:type="spellEnd"/>
      <w:r w:rsidRPr="003B7855">
        <w:rPr>
          <w:rFonts w:ascii="Segoe UI Light" w:eastAsia="Times New Roman" w:hAnsi="Segoe UI Light" w:cs="Segoe UI Light"/>
          <w:lang w:val="pl-PL" w:eastAsia="de-DE"/>
        </w:rPr>
        <w:t xml:space="preserve">. Felix Punzenberger, jako Team </w:t>
      </w:r>
      <w:proofErr w:type="spellStart"/>
      <w:r w:rsidRPr="003B7855">
        <w:rPr>
          <w:rFonts w:ascii="Segoe UI Light" w:eastAsia="Times New Roman" w:hAnsi="Segoe UI Light" w:cs="Segoe UI Light"/>
          <w:lang w:val="pl-PL" w:eastAsia="de-DE"/>
        </w:rPr>
        <w:t>Lead</w:t>
      </w:r>
      <w:proofErr w:type="spellEnd"/>
      <w:r w:rsidRPr="003B7855">
        <w:rPr>
          <w:rFonts w:ascii="Segoe UI Light" w:eastAsia="Times New Roman" w:hAnsi="Segoe UI Light" w:cs="Segoe UI Light"/>
          <w:lang w:val="pl-PL" w:eastAsia="de-DE"/>
        </w:rPr>
        <w:t>, kieruje zespołem Professional Services, Content &amp; Templates.</w:t>
      </w:r>
      <w:r w:rsidR="00542950" w:rsidRPr="006E5D6D">
        <w:rPr>
          <w:lang w:val="pl-PL"/>
        </w:rPr>
        <w:br w:type="page"/>
      </w:r>
      <w:r w:rsidR="003444A3">
        <w:rPr>
          <w:lang w:val="pl-PL"/>
        </w:rPr>
        <w:lastRenderedPageBreak/>
        <w:t>Grafiki</w:t>
      </w:r>
      <w:r w:rsidR="00731A1C" w:rsidRPr="00695283">
        <w:rPr>
          <w:lang w:val="pl-PL"/>
        </w:rPr>
        <w:t>:</w:t>
      </w:r>
      <w:r w:rsidR="00881A80" w:rsidRPr="000E4C0A">
        <w:rPr>
          <w:lang w:val="pl-PL"/>
        </w:rPr>
        <w:br/>
      </w:r>
      <w:r w:rsidR="000E5A50" w:rsidRPr="00DB6F4E">
        <w:rPr>
          <w:noProof/>
          <w:lang w:val="de-DE" w:eastAsia="de-DE"/>
        </w:rPr>
        <w:drawing>
          <wp:inline distT="0" distB="0" distL="0" distR="0" wp14:anchorId="3A03B8A0" wp14:editId="3BCE9C74">
            <wp:extent cx="2476500" cy="1297958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6282" cy="1318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5A50" w:rsidRPr="000E4C0A">
        <w:rPr>
          <w:lang w:val="pl-PL"/>
        </w:rPr>
        <w:t xml:space="preserve"> </w:t>
      </w:r>
      <w:r w:rsidR="000E5A50" w:rsidRPr="000E4C0A">
        <w:rPr>
          <w:lang w:val="pl-PL"/>
        </w:rPr>
        <w:br/>
      </w:r>
      <w:hyperlink r:id="rId16" w:history="1">
        <w:r w:rsidR="000E5A50" w:rsidRPr="000E4C0A">
          <w:rPr>
            <w:rStyle w:val="Hipercze"/>
            <w:rFonts w:ascii="Segoe UI Light" w:hAnsi="Segoe UI Light" w:cs="Segoe UI Light"/>
            <w:sz w:val="20"/>
            <w:szCs w:val="20"/>
            <w:lang w:val="pl-PL"/>
          </w:rPr>
          <w:t>Executive_board_COPA-DATA_HQ_2022.jpg</w:t>
        </w:r>
      </w:hyperlink>
      <w:r w:rsidR="000E5A50" w:rsidRPr="000E4C0A">
        <w:rPr>
          <w:rFonts w:ascii="Segoe UI Light" w:hAnsi="Segoe UI Light" w:cs="Segoe UI Light"/>
          <w:sz w:val="20"/>
          <w:szCs w:val="20"/>
          <w:lang w:val="pl-PL"/>
        </w:rPr>
        <w:t xml:space="preserve">: </w:t>
      </w:r>
      <w:r w:rsidR="000E4C0A" w:rsidRPr="000E4C0A">
        <w:rPr>
          <w:rFonts w:ascii="Segoe UI Light" w:hAnsi="Segoe UI Light" w:cs="Segoe UI Light"/>
          <w:sz w:val="20"/>
          <w:szCs w:val="20"/>
          <w:lang w:val="pl-PL"/>
        </w:rPr>
        <w:t>Członkowie zarządu</w:t>
      </w:r>
      <w:r w:rsidR="000E4C0A">
        <w:rPr>
          <w:rFonts w:ascii="Segoe UI Light" w:hAnsi="Segoe UI Light" w:cs="Segoe UI Light"/>
          <w:sz w:val="20"/>
          <w:szCs w:val="20"/>
          <w:lang w:val="pl-PL"/>
        </w:rPr>
        <w:t xml:space="preserve"> (od lewej):</w:t>
      </w:r>
      <w:r w:rsidR="000E4C0A" w:rsidRPr="000E4C0A">
        <w:rPr>
          <w:rFonts w:ascii="Segoe UI Light" w:hAnsi="Segoe UI Light" w:cs="Segoe UI Light"/>
          <w:sz w:val="20"/>
          <w:szCs w:val="20"/>
          <w:lang w:val="pl-PL"/>
        </w:rPr>
        <w:t xml:space="preserve"> </w:t>
      </w:r>
      <w:proofErr w:type="spellStart"/>
      <w:r w:rsidR="000E4C0A" w:rsidRPr="000E4C0A">
        <w:rPr>
          <w:rFonts w:ascii="Segoe UI Light" w:hAnsi="Segoe UI Light" w:cs="Segoe UI Light"/>
          <w:sz w:val="20"/>
          <w:szCs w:val="20"/>
          <w:lang w:val="pl-PL"/>
        </w:rPr>
        <w:t>Phillip</w:t>
      </w:r>
      <w:proofErr w:type="spellEnd"/>
      <w:r w:rsidR="000E4C0A" w:rsidRPr="000E4C0A">
        <w:rPr>
          <w:rFonts w:ascii="Segoe UI Light" w:hAnsi="Segoe UI Light" w:cs="Segoe UI Light"/>
          <w:sz w:val="20"/>
          <w:szCs w:val="20"/>
          <w:lang w:val="pl-PL"/>
        </w:rPr>
        <w:t xml:space="preserve"> </w:t>
      </w:r>
      <w:proofErr w:type="spellStart"/>
      <w:r w:rsidR="000E4C0A" w:rsidRPr="000E4C0A">
        <w:rPr>
          <w:rFonts w:ascii="Segoe UI Light" w:hAnsi="Segoe UI Light" w:cs="Segoe UI Light"/>
          <w:sz w:val="20"/>
          <w:szCs w:val="20"/>
          <w:lang w:val="pl-PL"/>
        </w:rPr>
        <w:t>Werr</w:t>
      </w:r>
      <w:proofErr w:type="spellEnd"/>
      <w:r w:rsidR="000E4C0A" w:rsidRPr="000E4C0A">
        <w:rPr>
          <w:rFonts w:ascii="Segoe UI Light" w:hAnsi="Segoe UI Light" w:cs="Segoe UI Light"/>
          <w:sz w:val="20"/>
          <w:szCs w:val="20"/>
          <w:lang w:val="pl-PL"/>
        </w:rPr>
        <w:t xml:space="preserve">, CEO i założyciel Thomas Punzenberger oraz CSO Stefan </w:t>
      </w:r>
      <w:proofErr w:type="spellStart"/>
      <w:r w:rsidR="000E4C0A" w:rsidRPr="000E4C0A">
        <w:rPr>
          <w:rFonts w:ascii="Segoe UI Light" w:hAnsi="Segoe UI Light" w:cs="Segoe UI Light"/>
          <w:sz w:val="20"/>
          <w:szCs w:val="20"/>
          <w:lang w:val="pl-PL"/>
        </w:rPr>
        <w:t>Reuther</w:t>
      </w:r>
      <w:proofErr w:type="spellEnd"/>
      <w:r w:rsidR="000E4C0A" w:rsidRPr="000E4C0A">
        <w:rPr>
          <w:rFonts w:ascii="Segoe UI Light" w:hAnsi="Segoe UI Light" w:cs="Segoe UI Light"/>
          <w:sz w:val="20"/>
          <w:szCs w:val="20"/>
          <w:lang w:val="pl-PL"/>
        </w:rPr>
        <w:t xml:space="preserve"> są dumni z udanego rocznego sprawozdania finansowego.</w:t>
      </w:r>
    </w:p>
    <w:p w14:paraId="50A31F74" w14:textId="77777777" w:rsidR="003B31E5" w:rsidRPr="003B31E5" w:rsidRDefault="003B31E5" w:rsidP="003B31E5">
      <w:pPr>
        <w:spacing w:after="0" w:line="240" w:lineRule="auto"/>
        <w:rPr>
          <w:rFonts w:ascii="Segoe UI Semibold" w:eastAsiaTheme="majorEastAsia" w:hAnsi="Segoe UI Semibold" w:cstheme="majorBidi"/>
          <w:kern w:val="28"/>
          <w:szCs w:val="56"/>
          <w:lang w:val="pl-PL"/>
        </w:rPr>
      </w:pPr>
    </w:p>
    <w:p w14:paraId="44E4FDFD" w14:textId="0266A9DE" w:rsidR="000E5A50" w:rsidRPr="003B31E5" w:rsidRDefault="000E5A50" w:rsidP="003B31E5">
      <w:pPr>
        <w:pStyle w:val="11BoilerplatePR"/>
        <w:rPr>
          <w:lang w:val="pl-PL"/>
        </w:rPr>
      </w:pPr>
      <w:r>
        <w:rPr>
          <w:noProof/>
          <w:lang w:val="de-DE"/>
        </w:rPr>
        <w:drawing>
          <wp:inline distT="0" distB="0" distL="0" distR="0" wp14:anchorId="0054EF2D" wp14:editId="1282CAF2">
            <wp:extent cx="2496749" cy="1873250"/>
            <wp:effectExtent l="0" t="0" r="0" b="0"/>
            <wp:docPr id="15" name="Picture 15" descr="A group of men in sui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group of men in suits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517853" cy="1889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B31E5" w:rsidRPr="003B31E5">
        <w:rPr>
          <w:lang w:val="pl-PL"/>
        </w:rPr>
        <w:br/>
      </w:r>
      <w:hyperlink r:id="rId18" w:history="1">
        <w:r w:rsidRPr="003B31E5">
          <w:rPr>
            <w:rStyle w:val="Hipercze"/>
            <w:lang w:val="pl-PL"/>
          </w:rPr>
          <w:t>WEF-Davos_COPA-DATA_2024-1.jpg</w:t>
        </w:r>
      </w:hyperlink>
      <w:r w:rsidRPr="003B31E5">
        <w:rPr>
          <w:lang w:val="pl-PL"/>
        </w:rPr>
        <w:t xml:space="preserve">: </w:t>
      </w:r>
      <w:r w:rsidR="00690A4C" w:rsidRPr="003B31E5">
        <w:rPr>
          <w:lang w:val="pl-PL"/>
        </w:rPr>
        <w:t xml:space="preserve">Kierownik ds. </w:t>
      </w:r>
      <w:r w:rsidR="0010111C">
        <w:rPr>
          <w:lang w:val="pl-PL"/>
        </w:rPr>
        <w:t>Z</w:t>
      </w:r>
      <w:r w:rsidR="00690A4C" w:rsidRPr="003B31E5">
        <w:rPr>
          <w:lang w:val="pl-PL"/>
        </w:rPr>
        <w:t xml:space="preserve">równoważonego </w:t>
      </w:r>
      <w:r w:rsidR="0010111C">
        <w:rPr>
          <w:lang w:val="pl-PL"/>
        </w:rPr>
        <w:t>R</w:t>
      </w:r>
      <w:r w:rsidR="00690A4C" w:rsidRPr="003B31E5">
        <w:rPr>
          <w:lang w:val="pl-PL"/>
        </w:rPr>
        <w:t xml:space="preserve">ozwoju Emilian Axinia, członek zarządu Stefan </w:t>
      </w:r>
      <w:proofErr w:type="spellStart"/>
      <w:r w:rsidR="00690A4C" w:rsidRPr="003B31E5">
        <w:rPr>
          <w:lang w:val="pl-PL"/>
        </w:rPr>
        <w:t>Reuther</w:t>
      </w:r>
      <w:proofErr w:type="spellEnd"/>
      <w:r w:rsidR="00690A4C" w:rsidRPr="003B31E5">
        <w:rPr>
          <w:lang w:val="pl-PL"/>
        </w:rPr>
        <w:t xml:space="preserve"> i wiceprezes ds. </w:t>
      </w:r>
      <w:r w:rsidR="001B6F6E">
        <w:rPr>
          <w:lang w:val="pl-PL"/>
        </w:rPr>
        <w:t>G</w:t>
      </w:r>
      <w:r w:rsidR="00690A4C" w:rsidRPr="003B31E5">
        <w:rPr>
          <w:lang w:val="pl-PL"/>
        </w:rPr>
        <w:t xml:space="preserve">lobalnego </w:t>
      </w:r>
      <w:r w:rsidR="001B6F6E">
        <w:rPr>
          <w:lang w:val="pl-PL"/>
        </w:rPr>
        <w:t>R</w:t>
      </w:r>
      <w:r w:rsidR="00690A4C" w:rsidRPr="003B31E5">
        <w:rPr>
          <w:lang w:val="pl-PL"/>
        </w:rPr>
        <w:t xml:space="preserve">ozwoju </w:t>
      </w:r>
      <w:r w:rsidR="001B6F6E">
        <w:rPr>
          <w:lang w:val="pl-PL"/>
        </w:rPr>
        <w:t>B</w:t>
      </w:r>
      <w:r w:rsidR="00690A4C" w:rsidRPr="003B31E5">
        <w:rPr>
          <w:lang w:val="pl-PL"/>
        </w:rPr>
        <w:t xml:space="preserve">iznesu Christoph Dorigatti na </w:t>
      </w:r>
      <w:r w:rsidR="001B6F6E" w:rsidRPr="000B7E36">
        <w:rPr>
          <w:rFonts w:cs="Segoe UI Light"/>
          <w:lang w:val="pl-PL"/>
        </w:rPr>
        <w:t xml:space="preserve">World </w:t>
      </w:r>
      <w:proofErr w:type="spellStart"/>
      <w:r w:rsidR="001B6F6E" w:rsidRPr="000B7E36">
        <w:rPr>
          <w:rFonts w:cs="Segoe UI Light"/>
          <w:lang w:val="pl-PL"/>
        </w:rPr>
        <w:t>Economic</w:t>
      </w:r>
      <w:proofErr w:type="spellEnd"/>
      <w:r w:rsidR="001B6F6E" w:rsidRPr="000B7E36">
        <w:rPr>
          <w:rFonts w:cs="Segoe UI Light"/>
          <w:lang w:val="pl-PL"/>
        </w:rPr>
        <w:t xml:space="preserve"> Forum</w:t>
      </w:r>
      <w:r w:rsidR="00690A4C" w:rsidRPr="003B31E5">
        <w:rPr>
          <w:lang w:val="pl-PL"/>
        </w:rPr>
        <w:t xml:space="preserve"> w Davos (od lewej).</w:t>
      </w:r>
    </w:p>
    <w:p w14:paraId="128264F5" w14:textId="06D1971F" w:rsidR="00146DC6" w:rsidRPr="003B31E5" w:rsidRDefault="000E5A50" w:rsidP="003B31E5">
      <w:pPr>
        <w:pStyle w:val="11BoilerplatePR"/>
        <w:rPr>
          <w:lang w:val="pl-PL"/>
        </w:rPr>
      </w:pPr>
      <w:r>
        <w:rPr>
          <w:noProof/>
        </w:rPr>
        <w:drawing>
          <wp:inline distT="0" distB="0" distL="0" distR="0" wp14:anchorId="1D6FB575" wp14:editId="2C3B70A5">
            <wp:extent cx="2529385" cy="1574800"/>
            <wp:effectExtent l="0" t="0" r="4445" b="6350"/>
            <wp:docPr id="7" name="Picture 18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4956" cy="159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B31E5" w:rsidRPr="003B31E5">
        <w:rPr>
          <w:lang w:val="pl-PL"/>
        </w:rPr>
        <w:br/>
      </w:r>
      <w:hyperlink r:id="rId21" w:history="1">
        <w:r w:rsidRPr="003B31E5">
          <w:rPr>
            <w:rStyle w:val="Hipercze"/>
            <w:lang w:val="pl-PL"/>
          </w:rPr>
          <w:t>Lukas_Felix_Punzenberger.jpg</w:t>
        </w:r>
      </w:hyperlink>
      <w:r w:rsidRPr="003B31E5">
        <w:rPr>
          <w:rStyle w:val="Hipercze"/>
          <w:lang w:val="pl-PL"/>
        </w:rPr>
        <w:t>:</w:t>
      </w:r>
      <w:r w:rsidRPr="003B31E5">
        <w:rPr>
          <w:lang w:val="pl-PL"/>
        </w:rPr>
        <w:t xml:space="preserve"> </w:t>
      </w:r>
      <w:r w:rsidR="00690A4C" w:rsidRPr="003B31E5">
        <w:rPr>
          <w:lang w:val="pl-PL"/>
        </w:rPr>
        <w:t xml:space="preserve">Lukas i Felix Punzenberger (w środku) na scenie </w:t>
      </w:r>
      <w:proofErr w:type="spellStart"/>
      <w:r w:rsidR="00690A4C" w:rsidRPr="003B31E5">
        <w:rPr>
          <w:lang w:val="pl-PL"/>
        </w:rPr>
        <w:t>zenon</w:t>
      </w:r>
      <w:proofErr w:type="spellEnd"/>
      <w:r w:rsidR="00690A4C" w:rsidRPr="003B31E5">
        <w:rPr>
          <w:lang w:val="pl-PL"/>
        </w:rPr>
        <w:t xml:space="preserve"> </w:t>
      </w:r>
      <w:proofErr w:type="spellStart"/>
      <w:r w:rsidR="00690A4C" w:rsidRPr="003B31E5">
        <w:rPr>
          <w:lang w:val="pl-PL"/>
        </w:rPr>
        <w:t>rocks</w:t>
      </w:r>
      <w:proofErr w:type="spellEnd"/>
      <w:r w:rsidR="00690A4C" w:rsidRPr="003B31E5">
        <w:rPr>
          <w:lang w:val="pl-PL"/>
        </w:rPr>
        <w:t xml:space="preserve"> wraz z</w:t>
      </w:r>
      <w:r w:rsidR="00FB5F8A">
        <w:rPr>
          <w:lang w:val="pl-PL"/>
        </w:rPr>
        <w:t> </w:t>
      </w:r>
      <w:r w:rsidR="00690A4C" w:rsidRPr="003B31E5">
        <w:rPr>
          <w:lang w:val="pl-PL"/>
        </w:rPr>
        <w:t xml:space="preserve">członkami zarządu </w:t>
      </w:r>
      <w:proofErr w:type="spellStart"/>
      <w:r w:rsidR="00690A4C" w:rsidRPr="003B31E5">
        <w:rPr>
          <w:lang w:val="pl-PL"/>
        </w:rPr>
        <w:t>Phillipem</w:t>
      </w:r>
      <w:proofErr w:type="spellEnd"/>
      <w:r w:rsidR="00690A4C" w:rsidRPr="003B31E5">
        <w:rPr>
          <w:lang w:val="pl-PL"/>
        </w:rPr>
        <w:t xml:space="preserve"> </w:t>
      </w:r>
      <w:proofErr w:type="spellStart"/>
      <w:r w:rsidR="00690A4C" w:rsidRPr="003B31E5">
        <w:rPr>
          <w:lang w:val="pl-PL"/>
        </w:rPr>
        <w:t>Werrem</w:t>
      </w:r>
      <w:proofErr w:type="spellEnd"/>
      <w:r w:rsidR="00690A4C" w:rsidRPr="003B31E5">
        <w:rPr>
          <w:lang w:val="pl-PL"/>
        </w:rPr>
        <w:t xml:space="preserve"> (z lewej) i Stefanem </w:t>
      </w:r>
      <w:proofErr w:type="spellStart"/>
      <w:r w:rsidR="00690A4C" w:rsidRPr="003B31E5">
        <w:rPr>
          <w:lang w:val="pl-PL"/>
        </w:rPr>
        <w:t>Reutherem</w:t>
      </w:r>
      <w:proofErr w:type="spellEnd"/>
      <w:r w:rsidR="00690A4C" w:rsidRPr="003B31E5">
        <w:rPr>
          <w:lang w:val="pl-PL"/>
        </w:rPr>
        <w:t xml:space="preserve"> (z prawej).</w:t>
      </w:r>
    </w:p>
    <w:p w14:paraId="33810E8D" w14:textId="77777777" w:rsidR="00B902A8" w:rsidRPr="003B31E5" w:rsidRDefault="00B902A8" w:rsidP="00146DC6">
      <w:pPr>
        <w:pStyle w:val="11BoilerplatePR"/>
        <w:rPr>
          <w:lang w:val="pl-PL"/>
        </w:rPr>
      </w:pPr>
    </w:p>
    <w:p w14:paraId="33FECF5F" w14:textId="77777777" w:rsidR="00FB5F8A" w:rsidRDefault="00FB5F8A" w:rsidP="00146DC6">
      <w:pPr>
        <w:pStyle w:val="11BoilerplatePR"/>
        <w:rPr>
          <w:lang w:val="pl-PL"/>
        </w:rPr>
      </w:pPr>
    </w:p>
    <w:p w14:paraId="3D89EB17" w14:textId="7F5D291A" w:rsidR="001207A2" w:rsidRPr="003B31E5" w:rsidRDefault="00884B84" w:rsidP="00146DC6">
      <w:pPr>
        <w:pStyle w:val="11BoilerplatePR"/>
        <w:rPr>
          <w:rFonts w:ascii="Segoe UI Semibold" w:hAnsi="Segoe UI Semibold" w:cs="Segoe UI Semibold"/>
          <w:szCs w:val="18"/>
          <w:lang w:val="pl-PL"/>
        </w:rPr>
      </w:pPr>
      <w:r w:rsidRPr="003B31E5">
        <w:rPr>
          <w:lang w:val="pl-PL"/>
        </w:rPr>
        <w:lastRenderedPageBreak/>
        <w:br/>
      </w:r>
      <w:r w:rsidR="006E5D6D" w:rsidRPr="00146DC6">
        <w:rPr>
          <w:rFonts w:ascii="Segoe UI Semibold" w:hAnsi="Segoe UI Semibold" w:cs="Segoe UI Semibold"/>
          <w:lang w:val="pl-PL"/>
        </w:rPr>
        <w:t>O COPA-DATA</w:t>
      </w:r>
    </w:p>
    <w:p w14:paraId="5EEF3147" w14:textId="4703C31E" w:rsidR="006E5D6D" w:rsidRPr="006E5D6D" w:rsidRDefault="006E5D6D" w:rsidP="00FC5EA9">
      <w:pPr>
        <w:pStyle w:val="12HLContactPR"/>
        <w:jc w:val="both"/>
        <w:rPr>
          <w:rFonts w:ascii="Segoe UI Light" w:eastAsia="Calibri" w:hAnsi="Segoe UI Light" w:cs="Times New Roman"/>
          <w:sz w:val="20"/>
          <w:szCs w:val="20"/>
          <w:lang w:val="pl-PL"/>
        </w:rPr>
      </w:pPr>
      <w:r w:rsidRPr="006E5D6D">
        <w:rPr>
          <w:rFonts w:ascii="Segoe UI Light" w:eastAsia="Calibri" w:hAnsi="Segoe UI Light" w:cs="Times New Roman"/>
          <w:sz w:val="20"/>
          <w:szCs w:val="20"/>
          <w:lang w:val="pl-PL"/>
        </w:rPr>
        <w:t xml:space="preserve">COPA-DATA jest niezależnym producentem oprogramowania, który specjalizuje się w digitalizacji dla przemysłu wytwórczego i sektora energetycznego. Jej platforma oprogramowania </w:t>
      </w:r>
      <w:proofErr w:type="spellStart"/>
      <w:r w:rsidRPr="006E5D6D">
        <w:rPr>
          <w:rFonts w:ascii="Segoe UI Light" w:eastAsia="Calibri" w:hAnsi="Segoe UI Light" w:cs="Times New Roman"/>
          <w:sz w:val="20"/>
          <w:szCs w:val="20"/>
          <w:lang w:val="pl-PL"/>
        </w:rPr>
        <w:t>zenon</w:t>
      </w:r>
      <w:proofErr w:type="spellEnd"/>
      <w:r w:rsidRPr="006E5D6D">
        <w:rPr>
          <w:rFonts w:ascii="Segoe UI Light" w:eastAsia="Calibri" w:hAnsi="Segoe UI Light" w:cs="Times New Roman"/>
          <w:sz w:val="20"/>
          <w:szCs w:val="20"/>
          <w:lang w:val="pl-PL"/>
        </w:rPr>
        <w:t xml:space="preserve">® umożliwia użytkownikom na całym świecie automatyzację, zarządzanie, monitorowanie, integrację i optymalizację maszyn, urządzeń, budynków i sieci energetycznych. COPA-DATA łączy dziesiątki lat doświadczenia </w:t>
      </w:r>
      <w:r w:rsidR="00FC5EA9">
        <w:rPr>
          <w:rFonts w:ascii="Segoe UI Light" w:eastAsia="Calibri" w:hAnsi="Segoe UI Light" w:cs="Times New Roman"/>
          <w:sz w:val="20"/>
          <w:szCs w:val="20"/>
          <w:lang w:val="pl-PL"/>
        </w:rPr>
        <w:br/>
      </w:r>
      <w:r w:rsidRPr="006E5D6D">
        <w:rPr>
          <w:rFonts w:ascii="Segoe UI Light" w:eastAsia="Calibri" w:hAnsi="Segoe UI Light" w:cs="Times New Roman"/>
          <w:sz w:val="20"/>
          <w:szCs w:val="20"/>
          <w:lang w:val="pl-PL"/>
        </w:rPr>
        <w:t xml:space="preserve">w automatyzacji z potencjałem cyfrowej transformacji. W ten sposób firma wspiera swoich klientów </w:t>
      </w:r>
      <w:r w:rsidR="00FC5EA9">
        <w:rPr>
          <w:rFonts w:ascii="Segoe UI Light" w:eastAsia="Calibri" w:hAnsi="Segoe UI Light" w:cs="Times New Roman"/>
          <w:sz w:val="20"/>
          <w:szCs w:val="20"/>
          <w:lang w:val="pl-PL"/>
        </w:rPr>
        <w:br/>
      </w:r>
      <w:r w:rsidRPr="006E5D6D">
        <w:rPr>
          <w:rFonts w:ascii="Segoe UI Light" w:eastAsia="Calibri" w:hAnsi="Segoe UI Light" w:cs="Times New Roman"/>
          <w:sz w:val="20"/>
          <w:szCs w:val="20"/>
          <w:lang w:val="pl-PL"/>
        </w:rPr>
        <w:t>w łatwiejszym, szybszym i bardziej efektywnym osiąganiu ich celów.</w:t>
      </w:r>
    </w:p>
    <w:p w14:paraId="5391F486" w14:textId="7B0B52A0" w:rsidR="00292CF7" w:rsidRPr="00564A14" w:rsidRDefault="006E5D6D" w:rsidP="006E5D6D">
      <w:pPr>
        <w:pStyle w:val="12HLContactPR"/>
        <w:rPr>
          <w:lang w:val="pl-PL"/>
        </w:rPr>
      </w:pPr>
      <w:r w:rsidRPr="006E5D6D">
        <w:rPr>
          <w:rFonts w:ascii="Segoe UI Light" w:eastAsia="Calibri" w:hAnsi="Segoe UI Light" w:cs="Times New Roman"/>
          <w:sz w:val="20"/>
          <w:szCs w:val="20"/>
          <w:lang w:val="pl-PL"/>
        </w:rPr>
        <w:t xml:space="preserve">Rodzinna firma została założona przez Thomasa </w:t>
      </w:r>
      <w:proofErr w:type="spellStart"/>
      <w:r w:rsidRPr="006E5D6D">
        <w:rPr>
          <w:rFonts w:ascii="Segoe UI Light" w:eastAsia="Calibri" w:hAnsi="Segoe UI Light" w:cs="Times New Roman"/>
          <w:sz w:val="20"/>
          <w:szCs w:val="20"/>
          <w:lang w:val="pl-PL"/>
        </w:rPr>
        <w:t>Punzenbergera</w:t>
      </w:r>
      <w:proofErr w:type="spellEnd"/>
      <w:r w:rsidRPr="006E5D6D">
        <w:rPr>
          <w:rFonts w:ascii="Segoe UI Light" w:eastAsia="Calibri" w:hAnsi="Segoe UI Light" w:cs="Times New Roman"/>
          <w:sz w:val="20"/>
          <w:szCs w:val="20"/>
          <w:lang w:val="pl-PL"/>
        </w:rPr>
        <w:t xml:space="preserve"> w 1987 roku w Salzburgu w Austrii. W 202</w:t>
      </w:r>
      <w:r w:rsidR="00FB5F8A">
        <w:rPr>
          <w:rFonts w:ascii="Segoe UI Light" w:eastAsia="Calibri" w:hAnsi="Segoe UI Light" w:cs="Times New Roman"/>
          <w:sz w:val="20"/>
          <w:szCs w:val="20"/>
          <w:lang w:val="pl-PL"/>
        </w:rPr>
        <w:t>3</w:t>
      </w:r>
      <w:r w:rsidRPr="006E5D6D">
        <w:rPr>
          <w:rFonts w:ascii="Segoe UI Light" w:eastAsia="Calibri" w:hAnsi="Segoe UI Light" w:cs="Times New Roman"/>
          <w:sz w:val="20"/>
          <w:szCs w:val="20"/>
          <w:lang w:val="pl-PL"/>
        </w:rPr>
        <w:t xml:space="preserve"> roku, zatrudniając ponad </w:t>
      </w:r>
      <w:r w:rsidR="00FB5F8A">
        <w:rPr>
          <w:rFonts w:ascii="Segoe UI Light" w:eastAsia="Calibri" w:hAnsi="Segoe UI Light" w:cs="Times New Roman"/>
          <w:sz w:val="20"/>
          <w:szCs w:val="20"/>
          <w:lang w:val="pl-PL"/>
        </w:rPr>
        <w:t>400</w:t>
      </w:r>
      <w:r w:rsidRPr="006E5D6D">
        <w:rPr>
          <w:rFonts w:ascii="Segoe UI Light" w:eastAsia="Calibri" w:hAnsi="Segoe UI Light" w:cs="Times New Roman"/>
          <w:sz w:val="20"/>
          <w:szCs w:val="20"/>
          <w:lang w:val="pl-PL"/>
        </w:rPr>
        <w:t xml:space="preserve"> pracowników na całym świecie, osiągnęła przychód w wysokości </w:t>
      </w:r>
      <w:r w:rsidR="00FB5F8A">
        <w:rPr>
          <w:rFonts w:ascii="Segoe UI Light" w:eastAsia="Calibri" w:hAnsi="Segoe UI Light" w:cs="Times New Roman"/>
          <w:sz w:val="20"/>
          <w:szCs w:val="20"/>
          <w:lang w:val="pl-PL"/>
        </w:rPr>
        <w:t>87</w:t>
      </w:r>
      <w:r w:rsidRPr="006E5D6D">
        <w:rPr>
          <w:rFonts w:ascii="Segoe UI Light" w:eastAsia="Calibri" w:hAnsi="Segoe UI Light" w:cs="Times New Roman"/>
          <w:sz w:val="20"/>
          <w:szCs w:val="20"/>
          <w:lang w:val="pl-PL"/>
        </w:rPr>
        <w:t xml:space="preserve"> milionów euro.</w:t>
      </w:r>
      <w:r w:rsidRPr="006E5D6D">
        <w:rPr>
          <w:rFonts w:ascii="Segoe UI Light" w:eastAsia="Calibri" w:hAnsi="Segoe UI Light" w:cs="Times New Roman"/>
          <w:sz w:val="20"/>
          <w:szCs w:val="20"/>
          <w:lang w:val="pl-PL"/>
        </w:rPr>
        <w:br/>
      </w:r>
      <w:r w:rsidRPr="00564A14">
        <w:rPr>
          <w:lang w:val="pl-PL"/>
        </w:rPr>
        <w:br/>
        <w:t>Osoby kontaktowe:</w:t>
      </w:r>
    </w:p>
    <w:p w14:paraId="33101417" w14:textId="77777777" w:rsidR="00564A14" w:rsidRPr="00564A14" w:rsidRDefault="00564A14" w:rsidP="00564A14">
      <w:pPr>
        <w:pStyle w:val="13ContactPR"/>
        <w:rPr>
          <w:lang w:val="pl-PL"/>
        </w:rPr>
      </w:pPr>
      <w:r w:rsidRPr="00564A14">
        <w:rPr>
          <w:lang w:val="pl-PL"/>
        </w:rPr>
        <w:t>Ewelina Witowska</w:t>
      </w:r>
    </w:p>
    <w:p w14:paraId="0ADF8EA0" w14:textId="77777777" w:rsidR="00564A14" w:rsidRPr="00564A14" w:rsidRDefault="00564A14" w:rsidP="00564A14">
      <w:pPr>
        <w:pStyle w:val="13ContactPR"/>
        <w:rPr>
          <w:lang w:val="pl-PL"/>
        </w:rPr>
      </w:pPr>
      <w:r w:rsidRPr="00564A14">
        <w:rPr>
          <w:lang w:val="pl-PL"/>
        </w:rPr>
        <w:t>Specjalista ds. Sprzedażowo – Marketingowych</w:t>
      </w:r>
    </w:p>
    <w:p w14:paraId="3D6F428D" w14:textId="32F2C4B0" w:rsidR="00564A14" w:rsidRPr="00564A14" w:rsidRDefault="00564A14" w:rsidP="00564A14">
      <w:pPr>
        <w:pStyle w:val="13ContactPR"/>
        <w:rPr>
          <w:lang w:val="pl-PL"/>
        </w:rPr>
      </w:pPr>
      <w:r w:rsidRPr="00155751">
        <w:rPr>
          <w:lang w:val="pl-PL"/>
        </w:rPr>
        <w:t>Ewelina.Witowska@copadata.com</w:t>
      </w:r>
    </w:p>
    <w:p w14:paraId="7058FE6D" w14:textId="77777777" w:rsidR="00564A14" w:rsidRPr="00564A14" w:rsidRDefault="00564A14" w:rsidP="00564A14">
      <w:pPr>
        <w:pStyle w:val="13ContactPR"/>
        <w:rPr>
          <w:lang w:val="pl-PL"/>
        </w:rPr>
      </w:pPr>
      <w:r w:rsidRPr="00564A14">
        <w:rPr>
          <w:lang w:val="pl-PL"/>
        </w:rPr>
        <w:t xml:space="preserve">COPA-DATA Polska Sp. z o.o. </w:t>
      </w:r>
    </w:p>
    <w:p w14:paraId="21258852" w14:textId="77777777" w:rsidR="00564A14" w:rsidRPr="00564A14" w:rsidRDefault="00564A14" w:rsidP="00564A14">
      <w:pPr>
        <w:pStyle w:val="13ContactPR"/>
        <w:rPr>
          <w:lang w:val="pl-PL"/>
        </w:rPr>
      </w:pPr>
      <w:r w:rsidRPr="00564A14">
        <w:rPr>
          <w:lang w:val="pl-PL"/>
        </w:rPr>
        <w:t xml:space="preserve">ul. Josepha Conrada 51 · 31-357 Kraków </w:t>
      </w:r>
    </w:p>
    <w:p w14:paraId="62E44C9D" w14:textId="2184B31C" w:rsidR="00B57568" w:rsidRPr="008773EA" w:rsidRDefault="00564A14" w:rsidP="00D22A8D">
      <w:pPr>
        <w:pStyle w:val="13ContactPR"/>
        <w:rPr>
          <w:color w:val="0000FF"/>
          <w:u w:val="single"/>
          <w:lang w:val="pl-PL"/>
        </w:rPr>
      </w:pPr>
      <w:r w:rsidRPr="00564A14">
        <w:rPr>
          <w:lang w:val="pl-PL"/>
        </w:rPr>
        <w:t xml:space="preserve">Tel.: +48 12 290 10 54 </w:t>
      </w:r>
      <w:r w:rsidR="00AC4ACC" w:rsidRPr="00564A14">
        <w:rPr>
          <w:sz w:val="21"/>
          <w:szCs w:val="21"/>
          <w:lang w:val="pl-PL"/>
        </w:rPr>
        <w:br/>
      </w:r>
      <w:hyperlink r:id="rId22" w:history="1">
        <w:r w:rsidR="00452832" w:rsidRPr="00881A80">
          <w:rPr>
            <w:rStyle w:val="Hipercze"/>
            <w:lang w:val="pl-PL"/>
          </w:rPr>
          <w:t>www.copadata.com</w:t>
        </w:r>
      </w:hyperlink>
    </w:p>
    <w:p w14:paraId="72CE80C2" w14:textId="1DB04FEA" w:rsidR="008773EA" w:rsidRPr="00881A80" w:rsidRDefault="008773EA" w:rsidP="00C65DEE">
      <w:pPr>
        <w:pStyle w:val="13ContactPR"/>
        <w:rPr>
          <w:lang w:val="pl-PL"/>
        </w:rPr>
      </w:pPr>
      <w:r>
        <w:rPr>
          <w:noProof/>
          <w:lang w:val="pl-PL" w:eastAsia="pl-PL"/>
        </w:rPr>
        <w:drawing>
          <wp:inline distT="0" distB="0" distL="0" distR="0" wp14:anchorId="70C72B37" wp14:editId="4EED9A97">
            <wp:extent cx="200608" cy="200608"/>
            <wp:effectExtent l="0" t="0" r="9525" b="9525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886" cy="207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764FD">
        <w:rPr>
          <w:lang w:val="pl-PL"/>
        </w:rPr>
        <w:t xml:space="preserve"> </w:t>
      </w:r>
      <w:r>
        <w:rPr>
          <w:noProof/>
          <w:lang w:val="pl-PL" w:eastAsia="pl-PL"/>
        </w:rPr>
        <w:drawing>
          <wp:inline distT="0" distB="0" distL="0" distR="0" wp14:anchorId="6BD1A33B" wp14:editId="74EE310B">
            <wp:extent cx="200608" cy="200608"/>
            <wp:effectExtent l="0" t="0" r="9525" b="9525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477" cy="206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764FD">
        <w:rPr>
          <w:lang w:val="pl-PL"/>
        </w:rPr>
        <w:t xml:space="preserve"> </w:t>
      </w:r>
      <w:r>
        <w:rPr>
          <w:noProof/>
          <w:lang w:val="pl-PL" w:eastAsia="pl-PL"/>
        </w:rPr>
        <w:drawing>
          <wp:inline distT="0" distB="0" distL="0" distR="0" wp14:anchorId="2983E4DA" wp14:editId="4949C76A">
            <wp:extent cx="200608" cy="200608"/>
            <wp:effectExtent l="0" t="0" r="9525" b="9525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831" cy="209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764FD">
        <w:rPr>
          <w:lang w:val="pl-PL"/>
        </w:rPr>
        <w:t xml:space="preserve"> </w:t>
      </w:r>
      <w:r>
        <w:rPr>
          <w:noProof/>
          <w:lang w:val="pl-PL" w:eastAsia="pl-PL"/>
        </w:rPr>
        <w:drawing>
          <wp:inline distT="0" distB="0" distL="0" distR="0" wp14:anchorId="2EDC40B1" wp14:editId="17B9A0D9">
            <wp:extent cx="200609" cy="200609"/>
            <wp:effectExtent l="0" t="0" r="9525" b="9525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748" cy="207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764FD">
        <w:rPr>
          <w:lang w:val="pl-PL"/>
        </w:rPr>
        <w:t xml:space="preserve"> </w:t>
      </w:r>
      <w:r>
        <w:rPr>
          <w:noProof/>
          <w:lang w:val="pl-PL" w:eastAsia="pl-PL"/>
        </w:rPr>
        <w:drawing>
          <wp:inline distT="0" distB="0" distL="0" distR="0" wp14:anchorId="567D0CBD" wp14:editId="79D5EC26">
            <wp:extent cx="205274" cy="205274"/>
            <wp:effectExtent l="0" t="0" r="4445" b="4445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44" cy="208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773EA" w:rsidRPr="00881A80" w:rsidSect="00BA38BD">
      <w:headerReference w:type="default" r:id="rId28"/>
      <w:footerReference w:type="default" r:id="rId29"/>
      <w:headerReference w:type="first" r:id="rId30"/>
      <w:footerReference w:type="first" r:id="rId31"/>
      <w:pgSz w:w="11906" w:h="16838" w:code="9"/>
      <w:pgMar w:top="3232" w:right="1418" w:bottom="1134" w:left="1418" w:header="709" w:footer="0" w:gutter="0"/>
      <w:cols w:space="424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46C35B" w14:textId="77777777" w:rsidR="00952EEB" w:rsidRDefault="00952EEB" w:rsidP="00993CE6">
      <w:pPr>
        <w:spacing w:after="0" w:line="240" w:lineRule="auto"/>
      </w:pPr>
      <w:r>
        <w:separator/>
      </w:r>
    </w:p>
  </w:endnote>
  <w:endnote w:type="continuationSeparator" w:id="0">
    <w:p w14:paraId="4ADD13DD" w14:textId="77777777" w:rsidR="00952EEB" w:rsidRDefault="00952EEB" w:rsidP="00993C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Mangal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Light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emibold">
    <w:panose1 w:val="020B0702040204020203"/>
    <w:charset w:val="00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13CD04" w14:textId="58817092" w:rsidR="00475035" w:rsidRPr="00F66518" w:rsidRDefault="00280C94" w:rsidP="00011983">
    <w:pPr>
      <w:tabs>
        <w:tab w:val="left" w:pos="8539"/>
        <w:tab w:val="right" w:pos="9360"/>
      </w:tabs>
      <w:ind w:right="-2410"/>
      <w:rPr>
        <w:rStyle w:val="Numerstrony"/>
        <w:sz w:val="28"/>
        <w:szCs w:val="28"/>
      </w:rPr>
    </w:pPr>
    <w:r>
      <w:rPr>
        <w:noProof/>
        <w:lang w:val="pl-PL" w:eastAsia="pl-PL"/>
      </w:rPr>
      <w:drawing>
        <wp:anchor distT="0" distB="0" distL="114300" distR="114300" simplePos="0" relativeHeight="251669504" behindDoc="0" locked="0" layoutInCell="1" allowOverlap="1" wp14:anchorId="2DBB1725" wp14:editId="7D73A108">
          <wp:simplePos x="0" y="0"/>
          <wp:positionH relativeFrom="column">
            <wp:posOffset>-908050</wp:posOffset>
          </wp:positionH>
          <wp:positionV relativeFrom="paragraph">
            <wp:posOffset>-1473200</wp:posOffset>
          </wp:positionV>
          <wp:extent cx="173736" cy="1399032"/>
          <wp:effectExtent l="0" t="0" r="0" b="0"/>
          <wp:wrapTight wrapText="bothSides">
            <wp:wrapPolygon edited="0">
              <wp:start x="0" y="0"/>
              <wp:lineTo x="0" y="21178"/>
              <wp:lineTo x="18989" y="21178"/>
              <wp:lineTo x="18989" y="0"/>
              <wp:lineTo x="0" y="0"/>
            </wp:wrapPolygon>
          </wp:wrapTight>
          <wp:docPr id="42" name="Picture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lue-ba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3736" cy="139903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75035">
      <w:rPr>
        <w:noProof/>
        <w:lang w:val="pl-PL" w:eastAsia="pl-PL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57F5B1C1" wp14:editId="07B13114">
              <wp:simplePos x="0" y="0"/>
              <wp:positionH relativeFrom="column">
                <wp:posOffset>5744845</wp:posOffset>
              </wp:positionH>
              <wp:positionV relativeFrom="page">
                <wp:posOffset>10117455</wp:posOffset>
              </wp:positionV>
              <wp:extent cx="269875" cy="575945"/>
              <wp:effectExtent l="4445" t="0" r="5080" b="0"/>
              <wp:wrapNone/>
              <wp:docPr id="8" name="Rectangle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69875" cy="575945"/>
                      </a:xfrm>
                      <a:prstGeom prst="rect">
                        <a:avLst/>
                      </a:prstGeom>
                      <a:solidFill>
                        <a:srgbClr val="B0B1B3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F3B7452" id="Rectangle 22" o:spid="_x0000_s1026" style="position:absolute;margin-left:452.35pt;margin-top:796.65pt;width:21.25pt;height:45.3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" fillcolor="#b0b1b3" stroked="f">
              <w10:wrap anchory="page"/>
            </v:rect>
          </w:pict>
        </mc:Fallback>
      </mc:AlternateContent>
    </w:r>
    <w:r w:rsidR="00011983">
      <w:tab/>
    </w:r>
    <w:r w:rsidR="00475035">
      <w:rPr>
        <w:noProof/>
        <w:lang w:val="pl-PL" w:eastAsia="pl-PL"/>
      </w:rPr>
      <mc:AlternateContent>
        <mc:Choice Requires="wps">
          <w:drawing>
            <wp:anchor distT="0" distB="0" distL="114300" distR="114300" simplePos="0" relativeHeight="251663360" behindDoc="1" locked="0" layoutInCell="1" allowOverlap="1" wp14:anchorId="33B47853" wp14:editId="2D78DA80">
              <wp:simplePos x="0" y="0"/>
              <wp:positionH relativeFrom="column">
                <wp:posOffset>5744845</wp:posOffset>
              </wp:positionH>
              <wp:positionV relativeFrom="page">
                <wp:posOffset>10117455</wp:posOffset>
              </wp:positionV>
              <wp:extent cx="269875" cy="575945"/>
              <wp:effectExtent l="4445" t="0" r="5080" b="0"/>
              <wp:wrapNone/>
              <wp:docPr id="6" name="Rectangle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69875" cy="575945"/>
                      </a:xfrm>
                      <a:prstGeom prst="rect">
                        <a:avLst/>
                      </a:prstGeom>
                      <a:solidFill>
                        <a:srgbClr val="B0B1B3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F32C917" id="Rectangle 23" o:spid="_x0000_s1026" style="position:absolute;margin-left:452.35pt;margin-top:796.65pt;width:21.25pt;height:45.3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" fillcolor="#b0b1b3" stroked="f">
              <w10:wrap anchory="page"/>
            </v:rect>
          </w:pict>
        </mc:Fallback>
      </mc:AlternateContent>
    </w:r>
    <w:r w:rsidR="00475035" w:rsidRPr="00207D63">
      <w:tab/>
    </w:r>
    <w:r w:rsidR="00475035" w:rsidRPr="00207D63">
      <w:rPr>
        <w:rStyle w:val="Numerstrony"/>
        <w:sz w:val="28"/>
        <w:szCs w:val="28"/>
      </w:rPr>
      <w:fldChar w:fldCharType="begin"/>
    </w:r>
    <w:r w:rsidR="00475035" w:rsidRPr="00207D63">
      <w:rPr>
        <w:rStyle w:val="Numerstrony"/>
        <w:sz w:val="28"/>
        <w:szCs w:val="28"/>
      </w:rPr>
      <w:instrText xml:space="preserve"> PAGE </w:instrText>
    </w:r>
    <w:r w:rsidR="00475035" w:rsidRPr="00207D63">
      <w:rPr>
        <w:rStyle w:val="Numerstrony"/>
        <w:sz w:val="28"/>
        <w:szCs w:val="28"/>
      </w:rPr>
      <w:fldChar w:fldCharType="separate"/>
    </w:r>
    <w:r w:rsidR="00D55F37">
      <w:rPr>
        <w:rStyle w:val="Numerstrony"/>
        <w:noProof/>
        <w:sz w:val="28"/>
        <w:szCs w:val="28"/>
      </w:rPr>
      <w:t>5</w:t>
    </w:r>
    <w:r w:rsidR="00475035" w:rsidRPr="00207D63">
      <w:rPr>
        <w:rStyle w:val="Numerstrony"/>
        <w:sz w:val="28"/>
        <w:szCs w:val="28"/>
      </w:rPr>
      <w:fldChar w:fldCharType="end"/>
    </w:r>
  </w:p>
  <w:p w14:paraId="70AD0E62" w14:textId="77777777" w:rsidR="00475035" w:rsidRDefault="00475035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31381F" w14:textId="546058C7" w:rsidR="00475035" w:rsidRPr="00F66518" w:rsidRDefault="00475035" w:rsidP="00666B16">
    <w:pPr>
      <w:tabs>
        <w:tab w:val="right" w:pos="9360"/>
      </w:tabs>
      <w:ind w:right="-2410"/>
      <w:rPr>
        <w:rStyle w:val="Numerstrony"/>
        <w:sz w:val="28"/>
        <w:szCs w:val="28"/>
      </w:rPr>
    </w:pPr>
    <w:r>
      <w:rPr>
        <w:noProof/>
        <w:lang w:val="pl-PL" w:eastAsia="pl-PL"/>
      </w:rPr>
      <w:drawing>
        <wp:anchor distT="0" distB="0" distL="114300" distR="114300" simplePos="0" relativeHeight="251666432" behindDoc="0" locked="0" layoutInCell="1" allowOverlap="1" wp14:anchorId="0CED9283" wp14:editId="111A6A9C">
          <wp:simplePos x="0" y="0"/>
          <wp:positionH relativeFrom="column">
            <wp:posOffset>-908050</wp:posOffset>
          </wp:positionH>
          <wp:positionV relativeFrom="paragraph">
            <wp:posOffset>-1471930</wp:posOffset>
          </wp:positionV>
          <wp:extent cx="173736" cy="1399032"/>
          <wp:effectExtent l="0" t="0" r="0" b="0"/>
          <wp:wrapTight wrapText="bothSides">
            <wp:wrapPolygon edited="0">
              <wp:start x="0" y="0"/>
              <wp:lineTo x="0" y="21178"/>
              <wp:lineTo x="18989" y="21178"/>
              <wp:lineTo x="18989" y="0"/>
              <wp:lineTo x="0" y="0"/>
            </wp:wrapPolygon>
          </wp:wrapTight>
          <wp:docPr id="45" name="Picture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lue-ba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3736" cy="139903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pl-PL" w:eastAsia="pl-PL"/>
      </w:rPr>
      <mc:AlternateContent>
        <mc:Choice Requires="wps">
          <w:drawing>
            <wp:anchor distT="0" distB="0" distL="114300" distR="114300" simplePos="0" relativeHeight="251650048" behindDoc="1" locked="0" layoutInCell="1" allowOverlap="1" wp14:anchorId="3D788CEF" wp14:editId="54C37162">
              <wp:simplePos x="0" y="0"/>
              <wp:positionH relativeFrom="column">
                <wp:posOffset>5744845</wp:posOffset>
              </wp:positionH>
              <wp:positionV relativeFrom="page">
                <wp:posOffset>10117455</wp:posOffset>
              </wp:positionV>
              <wp:extent cx="269875" cy="575945"/>
              <wp:effectExtent l="4445" t="0" r="5080" b="0"/>
              <wp:wrapNone/>
              <wp:docPr id="4" name="Rectangl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69875" cy="575945"/>
                      </a:xfrm>
                      <a:prstGeom prst="rect">
                        <a:avLst/>
                      </a:prstGeom>
                      <a:solidFill>
                        <a:srgbClr val="B0B1B3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6AF5263" id="Rectangle 18" o:spid="_x0000_s1026" style="position:absolute;margin-left:452.35pt;margin-top:796.65pt;width:21.25pt;height:45.35pt;z-index:-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" fillcolor="#b0b1b3" stroked="f">
              <w10:wrap anchory="page"/>
            </v:rect>
          </w:pict>
        </mc:Fallback>
      </mc:AlternateContent>
    </w:r>
    <w:r>
      <w:rPr>
        <w:noProof/>
        <w:lang w:val="pl-PL" w:eastAsia="pl-PL"/>
      </w:rPr>
      <mc:AlternateContent>
        <mc:Choice Requires="wps">
          <w:drawing>
            <wp:anchor distT="0" distB="0" distL="114300" distR="114300" simplePos="0" relativeHeight="251653120" behindDoc="1" locked="0" layoutInCell="1" allowOverlap="1" wp14:anchorId="68E19E28" wp14:editId="327D5167">
              <wp:simplePos x="0" y="0"/>
              <wp:positionH relativeFrom="column">
                <wp:posOffset>5744845</wp:posOffset>
              </wp:positionH>
              <wp:positionV relativeFrom="page">
                <wp:posOffset>10117455</wp:posOffset>
              </wp:positionV>
              <wp:extent cx="269875" cy="575945"/>
              <wp:effectExtent l="4445" t="0" r="5080" b="0"/>
              <wp:wrapNone/>
              <wp:docPr id="3" name="Rectangl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69875" cy="575945"/>
                      </a:xfrm>
                      <a:prstGeom prst="rect">
                        <a:avLst/>
                      </a:prstGeom>
                      <a:solidFill>
                        <a:srgbClr val="B0B1B3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7FF1B5F" id="Rectangle 20" o:spid="_x0000_s1026" style="position:absolute;margin-left:452.35pt;margin-top:796.65pt;width:21.25pt;height:45.35pt;z-index:-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" fillcolor="#b0b1b3" stroked="f">
              <w10:wrap anchory="page"/>
            </v:rect>
          </w:pict>
        </mc:Fallback>
      </mc:AlternateContent>
    </w:r>
    <w:r w:rsidRPr="00207D63">
      <w:tab/>
    </w:r>
    <w:r w:rsidRPr="00207D63">
      <w:rPr>
        <w:rStyle w:val="Numerstrony"/>
        <w:sz w:val="28"/>
        <w:szCs w:val="28"/>
      </w:rPr>
      <w:fldChar w:fldCharType="begin"/>
    </w:r>
    <w:r w:rsidRPr="00207D63">
      <w:rPr>
        <w:rStyle w:val="Numerstrony"/>
        <w:sz w:val="28"/>
        <w:szCs w:val="28"/>
      </w:rPr>
      <w:instrText xml:space="preserve"> PAGE </w:instrText>
    </w:r>
    <w:r w:rsidRPr="00207D63">
      <w:rPr>
        <w:rStyle w:val="Numerstrony"/>
        <w:sz w:val="28"/>
        <w:szCs w:val="28"/>
      </w:rPr>
      <w:fldChar w:fldCharType="separate"/>
    </w:r>
    <w:r w:rsidR="00D55F37">
      <w:rPr>
        <w:rStyle w:val="Numerstrony"/>
        <w:noProof/>
        <w:sz w:val="28"/>
        <w:szCs w:val="28"/>
      </w:rPr>
      <w:t>1</w:t>
    </w:r>
    <w:r w:rsidRPr="00207D63">
      <w:rPr>
        <w:rStyle w:val="Numerstrony"/>
        <w:sz w:val="28"/>
        <w:szCs w:val="28"/>
      </w:rPr>
      <w:fldChar w:fldCharType="end"/>
    </w:r>
  </w:p>
  <w:p w14:paraId="0F42B3D0" w14:textId="77777777" w:rsidR="00475035" w:rsidRDefault="00475035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9E4B8F" w14:textId="77777777" w:rsidR="00952EEB" w:rsidRDefault="00952EEB" w:rsidP="00993CE6">
      <w:pPr>
        <w:spacing w:after="0" w:line="240" w:lineRule="auto"/>
      </w:pPr>
      <w:r>
        <w:separator/>
      </w:r>
    </w:p>
  </w:footnote>
  <w:footnote w:type="continuationSeparator" w:id="0">
    <w:p w14:paraId="2C97CA2C" w14:textId="77777777" w:rsidR="00952EEB" w:rsidRDefault="00952EEB" w:rsidP="00993CE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D5F3FF" w14:textId="77777777" w:rsidR="00475035" w:rsidRDefault="00475035" w:rsidP="006570F9">
    <w:r w:rsidRPr="002E683B">
      <w:rPr>
        <w:noProof/>
        <w:lang w:val="pl-PL" w:eastAsia="pl-PL"/>
      </w:rPr>
      <w:drawing>
        <wp:anchor distT="0" distB="0" distL="114300" distR="114300" simplePos="0" relativeHeight="251646976" behindDoc="1" locked="0" layoutInCell="1" allowOverlap="1" wp14:anchorId="4B8E2F9B" wp14:editId="28C52221">
          <wp:simplePos x="0" y="0"/>
          <wp:positionH relativeFrom="column">
            <wp:posOffset>4525010</wp:posOffset>
          </wp:positionH>
          <wp:positionV relativeFrom="paragraph">
            <wp:posOffset>332620</wp:posOffset>
          </wp:positionV>
          <wp:extent cx="1472184" cy="265176"/>
          <wp:effectExtent l="0" t="0" r="0" b="1905"/>
          <wp:wrapNone/>
          <wp:docPr id="41" name="Grafik 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0" descr="BusinessLetter A_Head copy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472184" cy="265176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2E66D4" w14:textId="77777777" w:rsidR="00D12615" w:rsidRDefault="006E465E">
    <w:r w:rsidRPr="002E683B">
      <w:rPr>
        <w:noProof/>
        <w:lang w:val="pl-PL" w:eastAsia="pl-PL"/>
      </w:rPr>
      <w:drawing>
        <wp:anchor distT="0" distB="0" distL="114300" distR="114300" simplePos="0" relativeHeight="251674624" behindDoc="1" locked="0" layoutInCell="1" allowOverlap="1" wp14:anchorId="10632BE2" wp14:editId="4797263D">
          <wp:simplePos x="0" y="0"/>
          <wp:positionH relativeFrom="column">
            <wp:posOffset>4525010</wp:posOffset>
          </wp:positionH>
          <wp:positionV relativeFrom="paragraph">
            <wp:posOffset>332105</wp:posOffset>
          </wp:positionV>
          <wp:extent cx="1472184" cy="265176"/>
          <wp:effectExtent l="0" t="0" r="0" b="1905"/>
          <wp:wrapNone/>
          <wp:docPr id="43" name="Grafik 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0" descr="BusinessLetter A_Head copy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472184" cy="265176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652B8">
      <w:rPr>
        <w:noProof/>
        <w:lang w:val="pl-PL" w:eastAsia="pl-PL"/>
      </w:rPr>
      <w:drawing>
        <wp:anchor distT="0" distB="0" distL="114300" distR="114300" simplePos="0" relativeHeight="251645951" behindDoc="1" locked="0" layoutInCell="1" allowOverlap="1" wp14:anchorId="0CA2C14A" wp14:editId="5ADDE02A">
          <wp:simplePos x="0" y="0"/>
          <wp:positionH relativeFrom="page">
            <wp:align>right</wp:align>
          </wp:positionH>
          <wp:positionV relativeFrom="paragraph">
            <wp:posOffset>-450685</wp:posOffset>
          </wp:positionV>
          <wp:extent cx="7555865" cy="180340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ress_Release_Headline_EN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5865" cy="1803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1E0686"/>
    <w:multiLevelType w:val="multilevel"/>
    <w:tmpl w:val="8D9AB044"/>
    <w:lvl w:ilvl="0">
      <w:numFmt w:val="bullet"/>
      <w:lvlText w:val=""/>
      <w:lvlJc w:val="left"/>
      <w:pPr>
        <w:ind w:left="720" w:hanging="360"/>
      </w:pPr>
      <w:rPr>
        <w:rFonts w:ascii="Wingdings 3" w:hAnsi="Wingdings 3" w:hint="default"/>
      </w:rPr>
    </w:lvl>
    <w:lvl w:ilvl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>
      <w:start w:val="1"/>
      <w:numFmt w:val="bullet"/>
      <w:lvlText w:val="-"/>
      <w:lvlJc w:val="left"/>
      <w:pPr>
        <w:ind w:left="2160" w:hanging="360"/>
      </w:pPr>
      <w:rPr>
        <w:rFonts w:ascii="Arial" w:hAnsi="Arial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2339D4"/>
    <w:multiLevelType w:val="hybridMultilevel"/>
    <w:tmpl w:val="8D1E24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1EC5FF6"/>
    <w:multiLevelType w:val="hybridMultilevel"/>
    <w:tmpl w:val="879A7F16"/>
    <w:lvl w:ilvl="0" w:tplc="C278F524">
      <w:numFmt w:val="bullet"/>
      <w:lvlText w:val=""/>
      <w:lvlJc w:val="left"/>
      <w:pPr>
        <w:ind w:left="720" w:hanging="360"/>
      </w:pPr>
      <w:rPr>
        <w:rFonts w:ascii="Wingdings 3" w:eastAsiaTheme="minorHAnsi" w:hAnsi="Wingdings 3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2A23C9E"/>
    <w:multiLevelType w:val="hybridMultilevel"/>
    <w:tmpl w:val="57663578"/>
    <w:lvl w:ilvl="0" w:tplc="0B46BDEE">
      <w:numFmt w:val="bullet"/>
      <w:lvlText w:val=""/>
      <w:lvlJc w:val="left"/>
      <w:pPr>
        <w:ind w:left="720" w:hanging="360"/>
      </w:pPr>
      <w:rPr>
        <w:rFonts w:ascii="Wingdings 3" w:eastAsiaTheme="minorHAnsi" w:hAnsi="Wingdings 3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5C62BA3"/>
    <w:multiLevelType w:val="hybridMultilevel"/>
    <w:tmpl w:val="77A21F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72F3EB8"/>
    <w:multiLevelType w:val="hybridMultilevel"/>
    <w:tmpl w:val="C5CA4A68"/>
    <w:lvl w:ilvl="0" w:tplc="65DAC76C">
      <w:start w:val="1"/>
      <w:numFmt w:val="bullet"/>
      <w:lvlText w:val="-"/>
      <w:lvlJc w:val="left"/>
      <w:pPr>
        <w:ind w:left="144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11C20542"/>
    <w:multiLevelType w:val="hybridMultilevel"/>
    <w:tmpl w:val="E54AE8D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9F90B43"/>
    <w:multiLevelType w:val="hybridMultilevel"/>
    <w:tmpl w:val="8AEE4C2E"/>
    <w:lvl w:ilvl="0" w:tplc="7CDA20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1240FFE"/>
    <w:multiLevelType w:val="multilevel"/>
    <w:tmpl w:val="88E0648A"/>
    <w:lvl w:ilvl="0">
      <w:start w:val="1"/>
      <w:numFmt w:val="decimal"/>
      <w:lvlText w:val="%1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90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2FFC06B2"/>
    <w:multiLevelType w:val="hybridMultilevel"/>
    <w:tmpl w:val="1E18D162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9691D95"/>
    <w:multiLevelType w:val="hybridMultilevel"/>
    <w:tmpl w:val="42F07216"/>
    <w:lvl w:ilvl="0" w:tplc="7CDA20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A833A58"/>
    <w:multiLevelType w:val="hybridMultilevel"/>
    <w:tmpl w:val="1A7C84D4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ACE7F1B"/>
    <w:multiLevelType w:val="hybridMultilevel"/>
    <w:tmpl w:val="08EA6A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5710D16"/>
    <w:multiLevelType w:val="hybridMultilevel"/>
    <w:tmpl w:val="30847F7E"/>
    <w:lvl w:ilvl="0" w:tplc="7CDA20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6C74CAF"/>
    <w:multiLevelType w:val="hybridMultilevel"/>
    <w:tmpl w:val="546C082C"/>
    <w:lvl w:ilvl="0" w:tplc="7CDA20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D5A01B2"/>
    <w:multiLevelType w:val="hybridMultilevel"/>
    <w:tmpl w:val="5AEEF81A"/>
    <w:lvl w:ilvl="0" w:tplc="7CDA20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CA66F95"/>
    <w:multiLevelType w:val="hybridMultilevel"/>
    <w:tmpl w:val="EB969AC8"/>
    <w:lvl w:ilvl="0" w:tplc="33964A54">
      <w:start w:val="1"/>
      <w:numFmt w:val="bullet"/>
      <w:lvlText w:val=""/>
      <w:lvlJc w:val="left"/>
      <w:pPr>
        <w:ind w:left="720" w:hanging="36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DCC7D83"/>
    <w:multiLevelType w:val="multilevel"/>
    <w:tmpl w:val="8D9AB044"/>
    <w:lvl w:ilvl="0">
      <w:numFmt w:val="bullet"/>
      <w:pStyle w:val="07-1BulletsLevel1"/>
      <w:lvlText w:val=""/>
      <w:lvlJc w:val="left"/>
      <w:pPr>
        <w:ind w:left="720" w:hanging="360"/>
      </w:pPr>
      <w:rPr>
        <w:rFonts w:ascii="Wingdings 3" w:hAnsi="Wingdings 3" w:hint="default"/>
      </w:rPr>
    </w:lvl>
    <w:lvl w:ilvl="1">
      <w:start w:val="1"/>
      <w:numFmt w:val="bullet"/>
      <w:pStyle w:val="07-2BulletsLevel2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>
      <w:start w:val="1"/>
      <w:numFmt w:val="bullet"/>
      <w:pStyle w:val="07-3BulletsLevel3"/>
      <w:lvlText w:val="-"/>
      <w:lvlJc w:val="left"/>
      <w:pPr>
        <w:ind w:left="2160" w:hanging="360"/>
      </w:pPr>
      <w:rPr>
        <w:rFonts w:ascii="Arial" w:hAnsi="Arial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F9D2EBA"/>
    <w:multiLevelType w:val="multilevel"/>
    <w:tmpl w:val="85C086C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9" w15:restartNumberingAfterBreak="0">
    <w:nsid w:val="703F718D"/>
    <w:multiLevelType w:val="hybridMultilevel"/>
    <w:tmpl w:val="9D9A930C"/>
    <w:lvl w:ilvl="0" w:tplc="9F529D3E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74BC1F51"/>
    <w:multiLevelType w:val="hybridMultilevel"/>
    <w:tmpl w:val="B394EAB4"/>
    <w:lvl w:ilvl="0" w:tplc="C278F524">
      <w:numFmt w:val="bullet"/>
      <w:lvlText w:val=""/>
      <w:lvlJc w:val="left"/>
      <w:pPr>
        <w:ind w:left="720" w:hanging="360"/>
      </w:pPr>
      <w:rPr>
        <w:rFonts w:ascii="Wingdings 3" w:eastAsiaTheme="minorHAnsi" w:hAnsi="Wingdings 3" w:cstheme="minorBidi" w:hint="default"/>
      </w:rPr>
    </w:lvl>
    <w:lvl w:ilvl="1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1CCE4A54">
      <w:start w:val="1"/>
      <w:numFmt w:val="bullet"/>
      <w:lvlText w:val="-"/>
      <w:lvlJc w:val="left"/>
      <w:pPr>
        <w:ind w:left="2160" w:hanging="360"/>
      </w:pPr>
      <w:rPr>
        <w:rFonts w:ascii="Arial" w:hAnsi="Arial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D741279"/>
    <w:multiLevelType w:val="hybridMultilevel"/>
    <w:tmpl w:val="710899C4"/>
    <w:lvl w:ilvl="0" w:tplc="7CDA20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18380114">
    <w:abstractNumId w:val="13"/>
  </w:num>
  <w:num w:numId="2" w16cid:durableId="361252680">
    <w:abstractNumId w:val="21"/>
  </w:num>
  <w:num w:numId="3" w16cid:durableId="2104493273">
    <w:abstractNumId w:val="10"/>
  </w:num>
  <w:num w:numId="4" w16cid:durableId="28379080">
    <w:abstractNumId w:val="14"/>
  </w:num>
  <w:num w:numId="5" w16cid:durableId="1355184659">
    <w:abstractNumId w:val="7"/>
  </w:num>
  <w:num w:numId="6" w16cid:durableId="959065724">
    <w:abstractNumId w:val="15"/>
  </w:num>
  <w:num w:numId="7" w16cid:durableId="2095084570">
    <w:abstractNumId w:val="18"/>
  </w:num>
  <w:num w:numId="8" w16cid:durableId="1885562714">
    <w:abstractNumId w:val="8"/>
  </w:num>
  <w:num w:numId="9" w16cid:durableId="2013137855">
    <w:abstractNumId w:val="9"/>
  </w:num>
  <w:num w:numId="10" w16cid:durableId="1133671986">
    <w:abstractNumId w:val="11"/>
  </w:num>
  <w:num w:numId="11" w16cid:durableId="1887791954">
    <w:abstractNumId w:val="16"/>
  </w:num>
  <w:num w:numId="12" w16cid:durableId="940114757">
    <w:abstractNumId w:val="20"/>
  </w:num>
  <w:num w:numId="13" w16cid:durableId="861362764">
    <w:abstractNumId w:val="1"/>
  </w:num>
  <w:num w:numId="14" w16cid:durableId="1966502827">
    <w:abstractNumId w:val="4"/>
  </w:num>
  <w:num w:numId="15" w16cid:durableId="1372806260">
    <w:abstractNumId w:val="12"/>
  </w:num>
  <w:num w:numId="16" w16cid:durableId="1870602954">
    <w:abstractNumId w:val="6"/>
  </w:num>
  <w:num w:numId="17" w16cid:durableId="99493470">
    <w:abstractNumId w:val="2"/>
  </w:num>
  <w:num w:numId="18" w16cid:durableId="1075712627">
    <w:abstractNumId w:val="3"/>
  </w:num>
  <w:num w:numId="19" w16cid:durableId="1397051471">
    <w:abstractNumId w:val="17"/>
  </w:num>
  <w:num w:numId="20" w16cid:durableId="843399802">
    <w:abstractNumId w:val="19"/>
  </w:num>
  <w:num w:numId="21" w16cid:durableId="2069650067">
    <w:abstractNumId w:val="5"/>
  </w:num>
  <w:num w:numId="22" w16cid:durableId="1344476477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64647774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it-IT" w:vendorID="64" w:dllVersion="6" w:nlCheck="1" w:checkStyle="0"/>
  <w:activeWritingStyle w:appName="MSWord" w:lang="en-US" w:vendorID="64" w:dllVersion="6" w:nlCheck="1" w:checkStyle="0"/>
  <w:activeWritingStyle w:appName="MSWord" w:lang="de-AT" w:vendorID="64" w:dllVersion="6" w:nlCheck="1" w:checkStyle="0"/>
  <w:activeWritingStyle w:appName="MSWord" w:lang="de-DE" w:vendorID="64" w:dllVersion="6" w:nlCheck="1" w:checkStyle="0"/>
  <w:activeWritingStyle w:appName="MSWord" w:lang="fr-FR" w:vendorID="64" w:dllVersion="6" w:nlCheck="1" w:checkStyle="0"/>
  <w:activeWritingStyle w:appName="MSWord" w:lang="en-US" w:vendorID="64" w:dllVersion="0" w:nlCheck="1" w:checkStyle="0"/>
  <w:activeWritingStyle w:appName="MSWord" w:lang="fr-FR" w:vendorID="64" w:dllVersion="0" w:nlCheck="1" w:checkStyle="0"/>
  <w:activeWritingStyle w:appName="MSWord" w:lang="de-DE" w:vendorID="64" w:dllVersion="0" w:nlCheck="1" w:checkStyle="0"/>
  <w:activeWritingStyle w:appName="MSWord" w:lang="de-AT" w:vendorID="64" w:dllVersion="0" w:nlCheck="1" w:checkStyle="0"/>
  <w:activeWritingStyle w:appName="MSWord" w:lang="it-IT" w:vendorID="64" w:dllVersion="0" w:nlCheck="1" w:checkStyle="0"/>
  <w:activeWritingStyle w:appName="MSWord" w:lang="pl-PL" w:vendorID="64" w:dllVersion="0" w:nlCheck="1" w:checkStyle="0"/>
  <w:proofState w:spelling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6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954AF"/>
    <w:rsid w:val="00005D77"/>
    <w:rsid w:val="00011983"/>
    <w:rsid w:val="00012153"/>
    <w:rsid w:val="00020E71"/>
    <w:rsid w:val="00021B90"/>
    <w:rsid w:val="000259AC"/>
    <w:rsid w:val="00031C6B"/>
    <w:rsid w:val="00035BD1"/>
    <w:rsid w:val="000426E6"/>
    <w:rsid w:val="0004342D"/>
    <w:rsid w:val="00051924"/>
    <w:rsid w:val="00056D3D"/>
    <w:rsid w:val="00067E56"/>
    <w:rsid w:val="000751BD"/>
    <w:rsid w:val="00077E9A"/>
    <w:rsid w:val="000A06BD"/>
    <w:rsid w:val="000B089D"/>
    <w:rsid w:val="000B2CE7"/>
    <w:rsid w:val="000B7E36"/>
    <w:rsid w:val="000C2795"/>
    <w:rsid w:val="000C606B"/>
    <w:rsid w:val="000C7346"/>
    <w:rsid w:val="000D55AE"/>
    <w:rsid w:val="000D6572"/>
    <w:rsid w:val="000E4C0A"/>
    <w:rsid w:val="000E5A50"/>
    <w:rsid w:val="000F2CB3"/>
    <w:rsid w:val="00100FBA"/>
    <w:rsid w:val="0010111C"/>
    <w:rsid w:val="001021CB"/>
    <w:rsid w:val="00102D24"/>
    <w:rsid w:val="00106871"/>
    <w:rsid w:val="0010696B"/>
    <w:rsid w:val="00111873"/>
    <w:rsid w:val="00115073"/>
    <w:rsid w:val="001207A2"/>
    <w:rsid w:val="00127E4F"/>
    <w:rsid w:val="00130364"/>
    <w:rsid w:val="00130B55"/>
    <w:rsid w:val="00146DC6"/>
    <w:rsid w:val="001475AF"/>
    <w:rsid w:val="00155A02"/>
    <w:rsid w:val="00161074"/>
    <w:rsid w:val="00172033"/>
    <w:rsid w:val="00173C31"/>
    <w:rsid w:val="00177558"/>
    <w:rsid w:val="0018121C"/>
    <w:rsid w:val="001825B7"/>
    <w:rsid w:val="001826B1"/>
    <w:rsid w:val="00191379"/>
    <w:rsid w:val="001928B4"/>
    <w:rsid w:val="001949AA"/>
    <w:rsid w:val="001A2C25"/>
    <w:rsid w:val="001A3C2D"/>
    <w:rsid w:val="001B4BFC"/>
    <w:rsid w:val="001B6F6E"/>
    <w:rsid w:val="001C1946"/>
    <w:rsid w:val="001C3D05"/>
    <w:rsid w:val="001E3A1F"/>
    <w:rsid w:val="001E6AA6"/>
    <w:rsid w:val="001F2AD1"/>
    <w:rsid w:val="00200836"/>
    <w:rsid w:val="00207D63"/>
    <w:rsid w:val="002226BD"/>
    <w:rsid w:val="002243B6"/>
    <w:rsid w:val="0022544F"/>
    <w:rsid w:val="00243E43"/>
    <w:rsid w:val="00257010"/>
    <w:rsid w:val="00257F78"/>
    <w:rsid w:val="002605B1"/>
    <w:rsid w:val="00260677"/>
    <w:rsid w:val="0026171A"/>
    <w:rsid w:val="00261C83"/>
    <w:rsid w:val="002706C7"/>
    <w:rsid w:val="00273F06"/>
    <w:rsid w:val="00280C94"/>
    <w:rsid w:val="002810ED"/>
    <w:rsid w:val="00281E8A"/>
    <w:rsid w:val="00284601"/>
    <w:rsid w:val="00292B21"/>
    <w:rsid w:val="00292CF7"/>
    <w:rsid w:val="002954AF"/>
    <w:rsid w:val="00296A77"/>
    <w:rsid w:val="002A114D"/>
    <w:rsid w:val="002A1989"/>
    <w:rsid w:val="002A4296"/>
    <w:rsid w:val="002B3BB4"/>
    <w:rsid w:val="002B4B54"/>
    <w:rsid w:val="002C13A4"/>
    <w:rsid w:val="002D3618"/>
    <w:rsid w:val="002D40C2"/>
    <w:rsid w:val="002E57D8"/>
    <w:rsid w:val="002E683B"/>
    <w:rsid w:val="002F1628"/>
    <w:rsid w:val="002F68FC"/>
    <w:rsid w:val="00320187"/>
    <w:rsid w:val="00321B09"/>
    <w:rsid w:val="00331B7F"/>
    <w:rsid w:val="00333E10"/>
    <w:rsid w:val="0033505E"/>
    <w:rsid w:val="00335508"/>
    <w:rsid w:val="00335FE7"/>
    <w:rsid w:val="00341B0C"/>
    <w:rsid w:val="00342830"/>
    <w:rsid w:val="0034444A"/>
    <w:rsid w:val="003444A3"/>
    <w:rsid w:val="003453EE"/>
    <w:rsid w:val="0035310B"/>
    <w:rsid w:val="00354395"/>
    <w:rsid w:val="003652B8"/>
    <w:rsid w:val="0036629C"/>
    <w:rsid w:val="00367559"/>
    <w:rsid w:val="00380390"/>
    <w:rsid w:val="003A3E09"/>
    <w:rsid w:val="003B31E5"/>
    <w:rsid w:val="003B3DB2"/>
    <w:rsid w:val="003B4280"/>
    <w:rsid w:val="003B7855"/>
    <w:rsid w:val="003C2DA1"/>
    <w:rsid w:val="003C331D"/>
    <w:rsid w:val="003D73B5"/>
    <w:rsid w:val="003E2F00"/>
    <w:rsid w:val="003E458B"/>
    <w:rsid w:val="004112CA"/>
    <w:rsid w:val="00411A85"/>
    <w:rsid w:val="00413169"/>
    <w:rsid w:val="00421895"/>
    <w:rsid w:val="004264E2"/>
    <w:rsid w:val="004331CF"/>
    <w:rsid w:val="004441F4"/>
    <w:rsid w:val="00452832"/>
    <w:rsid w:val="00454B77"/>
    <w:rsid w:val="0045504A"/>
    <w:rsid w:val="00455E10"/>
    <w:rsid w:val="004564BE"/>
    <w:rsid w:val="00457AD2"/>
    <w:rsid w:val="00462997"/>
    <w:rsid w:val="00465751"/>
    <w:rsid w:val="00471E09"/>
    <w:rsid w:val="00475035"/>
    <w:rsid w:val="0047776B"/>
    <w:rsid w:val="00477DE8"/>
    <w:rsid w:val="004819D6"/>
    <w:rsid w:val="00485FCC"/>
    <w:rsid w:val="004900DC"/>
    <w:rsid w:val="0049463D"/>
    <w:rsid w:val="004A1BCA"/>
    <w:rsid w:val="004B3239"/>
    <w:rsid w:val="004C0B6D"/>
    <w:rsid w:val="004C438B"/>
    <w:rsid w:val="004D3700"/>
    <w:rsid w:val="004D3783"/>
    <w:rsid w:val="004E588C"/>
    <w:rsid w:val="004F1AC2"/>
    <w:rsid w:val="004F6780"/>
    <w:rsid w:val="005068C0"/>
    <w:rsid w:val="00537D6D"/>
    <w:rsid w:val="00542950"/>
    <w:rsid w:val="00554CA8"/>
    <w:rsid w:val="00554E55"/>
    <w:rsid w:val="00562B6F"/>
    <w:rsid w:val="00564A14"/>
    <w:rsid w:val="00571449"/>
    <w:rsid w:val="00584FDF"/>
    <w:rsid w:val="00593A86"/>
    <w:rsid w:val="005D6279"/>
    <w:rsid w:val="005E4649"/>
    <w:rsid w:val="005E4D8C"/>
    <w:rsid w:val="005F074D"/>
    <w:rsid w:val="0060099C"/>
    <w:rsid w:val="00600D74"/>
    <w:rsid w:val="00600E80"/>
    <w:rsid w:val="00604D04"/>
    <w:rsid w:val="00606CBE"/>
    <w:rsid w:val="00610949"/>
    <w:rsid w:val="006158F5"/>
    <w:rsid w:val="0063567C"/>
    <w:rsid w:val="0063728C"/>
    <w:rsid w:val="0064198B"/>
    <w:rsid w:val="006466EF"/>
    <w:rsid w:val="006570F9"/>
    <w:rsid w:val="0065776E"/>
    <w:rsid w:val="006657CF"/>
    <w:rsid w:val="00666B16"/>
    <w:rsid w:val="006753EE"/>
    <w:rsid w:val="006808A6"/>
    <w:rsid w:val="00681736"/>
    <w:rsid w:val="006839A2"/>
    <w:rsid w:val="00690A4C"/>
    <w:rsid w:val="00695283"/>
    <w:rsid w:val="006B5B6D"/>
    <w:rsid w:val="006C0736"/>
    <w:rsid w:val="006D1E1C"/>
    <w:rsid w:val="006E465E"/>
    <w:rsid w:val="006E5D6D"/>
    <w:rsid w:val="006E5D9D"/>
    <w:rsid w:val="006E636C"/>
    <w:rsid w:val="006F2B96"/>
    <w:rsid w:val="006F66DC"/>
    <w:rsid w:val="006F7436"/>
    <w:rsid w:val="00700464"/>
    <w:rsid w:val="0070486B"/>
    <w:rsid w:val="00705827"/>
    <w:rsid w:val="007058FC"/>
    <w:rsid w:val="007176FD"/>
    <w:rsid w:val="00722AC6"/>
    <w:rsid w:val="00730F84"/>
    <w:rsid w:val="00731A1C"/>
    <w:rsid w:val="00736D20"/>
    <w:rsid w:val="00737042"/>
    <w:rsid w:val="00752217"/>
    <w:rsid w:val="00757955"/>
    <w:rsid w:val="00761DCC"/>
    <w:rsid w:val="00762CB2"/>
    <w:rsid w:val="007715BA"/>
    <w:rsid w:val="00776F56"/>
    <w:rsid w:val="00784A9D"/>
    <w:rsid w:val="00795D6A"/>
    <w:rsid w:val="007A1CFB"/>
    <w:rsid w:val="007A1E53"/>
    <w:rsid w:val="007A1FCF"/>
    <w:rsid w:val="007A52AD"/>
    <w:rsid w:val="007A52FB"/>
    <w:rsid w:val="007A56B1"/>
    <w:rsid w:val="007B24AD"/>
    <w:rsid w:val="007B3E4B"/>
    <w:rsid w:val="007B55DA"/>
    <w:rsid w:val="007C2353"/>
    <w:rsid w:val="007C2A65"/>
    <w:rsid w:val="007D6A40"/>
    <w:rsid w:val="007E380C"/>
    <w:rsid w:val="007E6F19"/>
    <w:rsid w:val="007F48CD"/>
    <w:rsid w:val="007F777B"/>
    <w:rsid w:val="00803651"/>
    <w:rsid w:val="0080446A"/>
    <w:rsid w:val="00805BAA"/>
    <w:rsid w:val="00811FA9"/>
    <w:rsid w:val="00817DBC"/>
    <w:rsid w:val="00830A25"/>
    <w:rsid w:val="00834630"/>
    <w:rsid w:val="00836DD2"/>
    <w:rsid w:val="00842A6F"/>
    <w:rsid w:val="00843703"/>
    <w:rsid w:val="00850603"/>
    <w:rsid w:val="00855DB0"/>
    <w:rsid w:val="00870D3E"/>
    <w:rsid w:val="008760B5"/>
    <w:rsid w:val="008773EA"/>
    <w:rsid w:val="00881987"/>
    <w:rsid w:val="00881A80"/>
    <w:rsid w:val="00884B84"/>
    <w:rsid w:val="008871F7"/>
    <w:rsid w:val="008A1268"/>
    <w:rsid w:val="008A1F5D"/>
    <w:rsid w:val="008A2358"/>
    <w:rsid w:val="008A264E"/>
    <w:rsid w:val="008A6B86"/>
    <w:rsid w:val="008B221D"/>
    <w:rsid w:val="008C1605"/>
    <w:rsid w:val="008D612C"/>
    <w:rsid w:val="008F0E86"/>
    <w:rsid w:val="008F0EE7"/>
    <w:rsid w:val="008F2F15"/>
    <w:rsid w:val="00910668"/>
    <w:rsid w:val="00912C9C"/>
    <w:rsid w:val="0092292C"/>
    <w:rsid w:val="0093422A"/>
    <w:rsid w:val="00937B35"/>
    <w:rsid w:val="00945301"/>
    <w:rsid w:val="009502E2"/>
    <w:rsid w:val="00952EEB"/>
    <w:rsid w:val="00956C93"/>
    <w:rsid w:val="00960DEE"/>
    <w:rsid w:val="00963232"/>
    <w:rsid w:val="00966C82"/>
    <w:rsid w:val="0098769B"/>
    <w:rsid w:val="00993CE6"/>
    <w:rsid w:val="009A1A03"/>
    <w:rsid w:val="009E2C0C"/>
    <w:rsid w:val="00A100CD"/>
    <w:rsid w:val="00A25621"/>
    <w:rsid w:val="00A2575F"/>
    <w:rsid w:val="00A413E2"/>
    <w:rsid w:val="00A4154F"/>
    <w:rsid w:val="00A55D20"/>
    <w:rsid w:val="00A61EBC"/>
    <w:rsid w:val="00A66EEA"/>
    <w:rsid w:val="00A82FCA"/>
    <w:rsid w:val="00A83713"/>
    <w:rsid w:val="00A903D5"/>
    <w:rsid w:val="00A91ED4"/>
    <w:rsid w:val="00A93D61"/>
    <w:rsid w:val="00AA1140"/>
    <w:rsid w:val="00AA49BC"/>
    <w:rsid w:val="00AA783F"/>
    <w:rsid w:val="00AB77CA"/>
    <w:rsid w:val="00AC4ACC"/>
    <w:rsid w:val="00AC7BF4"/>
    <w:rsid w:val="00AE0C9D"/>
    <w:rsid w:val="00AF5D7D"/>
    <w:rsid w:val="00AF73A2"/>
    <w:rsid w:val="00B03B38"/>
    <w:rsid w:val="00B05637"/>
    <w:rsid w:val="00B06E2B"/>
    <w:rsid w:val="00B20389"/>
    <w:rsid w:val="00B404D9"/>
    <w:rsid w:val="00B40A03"/>
    <w:rsid w:val="00B44A5C"/>
    <w:rsid w:val="00B45434"/>
    <w:rsid w:val="00B57568"/>
    <w:rsid w:val="00B619BB"/>
    <w:rsid w:val="00B66C2B"/>
    <w:rsid w:val="00B81C66"/>
    <w:rsid w:val="00B902A8"/>
    <w:rsid w:val="00BA1444"/>
    <w:rsid w:val="00BA1F11"/>
    <w:rsid w:val="00BA38BD"/>
    <w:rsid w:val="00BA6A8B"/>
    <w:rsid w:val="00BC7FA0"/>
    <w:rsid w:val="00BD3B51"/>
    <w:rsid w:val="00BD3D82"/>
    <w:rsid w:val="00BE706E"/>
    <w:rsid w:val="00C16C41"/>
    <w:rsid w:val="00C173A8"/>
    <w:rsid w:val="00C347FA"/>
    <w:rsid w:val="00C3647C"/>
    <w:rsid w:val="00C54B59"/>
    <w:rsid w:val="00C609FB"/>
    <w:rsid w:val="00C65DEE"/>
    <w:rsid w:val="00C75B12"/>
    <w:rsid w:val="00CA0E69"/>
    <w:rsid w:val="00CA2576"/>
    <w:rsid w:val="00CA4C39"/>
    <w:rsid w:val="00CA56BB"/>
    <w:rsid w:val="00CC0622"/>
    <w:rsid w:val="00CD11B5"/>
    <w:rsid w:val="00CD3FD6"/>
    <w:rsid w:val="00CE5B63"/>
    <w:rsid w:val="00CF2CB6"/>
    <w:rsid w:val="00CF6E6E"/>
    <w:rsid w:val="00D12615"/>
    <w:rsid w:val="00D2083B"/>
    <w:rsid w:val="00D21AB7"/>
    <w:rsid w:val="00D22A8D"/>
    <w:rsid w:val="00D23F77"/>
    <w:rsid w:val="00D25A37"/>
    <w:rsid w:val="00D3216B"/>
    <w:rsid w:val="00D32D46"/>
    <w:rsid w:val="00D52DC9"/>
    <w:rsid w:val="00D55F37"/>
    <w:rsid w:val="00D56489"/>
    <w:rsid w:val="00D73D5B"/>
    <w:rsid w:val="00D7527F"/>
    <w:rsid w:val="00D75DBA"/>
    <w:rsid w:val="00D764FD"/>
    <w:rsid w:val="00D822C1"/>
    <w:rsid w:val="00D841C7"/>
    <w:rsid w:val="00D87CC1"/>
    <w:rsid w:val="00D900A7"/>
    <w:rsid w:val="00D950CF"/>
    <w:rsid w:val="00DA088E"/>
    <w:rsid w:val="00DA0FAF"/>
    <w:rsid w:val="00DA1CE2"/>
    <w:rsid w:val="00DA3125"/>
    <w:rsid w:val="00DA469E"/>
    <w:rsid w:val="00DB5F35"/>
    <w:rsid w:val="00DB7967"/>
    <w:rsid w:val="00DC0AA9"/>
    <w:rsid w:val="00DC1631"/>
    <w:rsid w:val="00DC23C5"/>
    <w:rsid w:val="00DD6AD9"/>
    <w:rsid w:val="00DE442E"/>
    <w:rsid w:val="00DE5C8B"/>
    <w:rsid w:val="00E00A82"/>
    <w:rsid w:val="00E01DA9"/>
    <w:rsid w:val="00E04AB8"/>
    <w:rsid w:val="00E07ABB"/>
    <w:rsid w:val="00E10A89"/>
    <w:rsid w:val="00E10B61"/>
    <w:rsid w:val="00E11885"/>
    <w:rsid w:val="00E166B0"/>
    <w:rsid w:val="00E17E80"/>
    <w:rsid w:val="00E2158C"/>
    <w:rsid w:val="00E22B15"/>
    <w:rsid w:val="00E413E1"/>
    <w:rsid w:val="00E44B3D"/>
    <w:rsid w:val="00E4535B"/>
    <w:rsid w:val="00E52D93"/>
    <w:rsid w:val="00E6194D"/>
    <w:rsid w:val="00E65EB5"/>
    <w:rsid w:val="00E72A5C"/>
    <w:rsid w:val="00E83419"/>
    <w:rsid w:val="00E86298"/>
    <w:rsid w:val="00E95308"/>
    <w:rsid w:val="00E97729"/>
    <w:rsid w:val="00EA5F02"/>
    <w:rsid w:val="00EB4E86"/>
    <w:rsid w:val="00EC2DAF"/>
    <w:rsid w:val="00ED533D"/>
    <w:rsid w:val="00EE1B44"/>
    <w:rsid w:val="00EE58A2"/>
    <w:rsid w:val="00EF11FC"/>
    <w:rsid w:val="00EF3506"/>
    <w:rsid w:val="00F02662"/>
    <w:rsid w:val="00F20F6C"/>
    <w:rsid w:val="00F3151D"/>
    <w:rsid w:val="00F316AB"/>
    <w:rsid w:val="00F37DC1"/>
    <w:rsid w:val="00F408C8"/>
    <w:rsid w:val="00F46AC5"/>
    <w:rsid w:val="00F66518"/>
    <w:rsid w:val="00F7040C"/>
    <w:rsid w:val="00F7111F"/>
    <w:rsid w:val="00F82163"/>
    <w:rsid w:val="00F8739D"/>
    <w:rsid w:val="00F93ECF"/>
    <w:rsid w:val="00F94F72"/>
    <w:rsid w:val="00FA1E78"/>
    <w:rsid w:val="00FA58F1"/>
    <w:rsid w:val="00FA6357"/>
    <w:rsid w:val="00FB5F8A"/>
    <w:rsid w:val="00FB7C3F"/>
    <w:rsid w:val="00FC0B33"/>
    <w:rsid w:val="00FC5AA4"/>
    <w:rsid w:val="00FC5EA9"/>
    <w:rsid w:val="00FC701F"/>
    <w:rsid w:val="00FD26F4"/>
    <w:rsid w:val="00FD5F6B"/>
    <w:rsid w:val="00FE120D"/>
    <w:rsid w:val="00FE1489"/>
    <w:rsid w:val="00FE700D"/>
    <w:rsid w:val="00FF1813"/>
    <w:rsid w:val="00FF7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 w:eastAsia="ja-JP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3EF4B8B1"/>
  <w15:docId w15:val="{C73AF47D-C622-40C6-882E-3D168F0082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de-AT" w:eastAsia="de-A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0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rsid w:val="00805BAA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Nagwek1">
    <w:name w:val="heading 1"/>
    <w:aliases w:val="Subheadline"/>
    <w:basedOn w:val="Normalny"/>
    <w:next w:val="Normalny"/>
    <w:link w:val="Nagwek1Znak"/>
    <w:rsid w:val="00051924"/>
    <w:pPr>
      <w:keepNext/>
      <w:spacing w:before="720" w:after="120" w:line="240" w:lineRule="auto"/>
      <w:outlineLvl w:val="0"/>
    </w:pPr>
    <w:rPr>
      <w:rFonts w:ascii="Arial" w:eastAsia="Times New Roman" w:hAnsi="Arial"/>
      <w:b/>
      <w:spacing w:val="-8"/>
      <w:sz w:val="32"/>
      <w:szCs w:val="20"/>
      <w:lang w:val="en-US" w:eastAsia="de-DE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rsid w:val="00CE5B63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C65DE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35439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354395"/>
    <w:rPr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993CE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93CE6"/>
  </w:style>
  <w:style w:type="paragraph" w:styleId="Tekstdymka">
    <w:name w:val="Balloon Text"/>
    <w:basedOn w:val="Normalny"/>
    <w:link w:val="TekstdymkaZnak"/>
    <w:uiPriority w:val="99"/>
    <w:semiHidden/>
    <w:unhideWhenUsed/>
    <w:rsid w:val="00993C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93CE6"/>
    <w:rPr>
      <w:rFonts w:ascii="Tahoma" w:hAnsi="Tahoma" w:cs="Tahoma"/>
      <w:sz w:val="16"/>
      <w:szCs w:val="16"/>
    </w:rPr>
  </w:style>
  <w:style w:type="paragraph" w:styleId="Bezodstpw">
    <w:name w:val="No Spacing"/>
    <w:uiPriority w:val="1"/>
    <w:rsid w:val="00DE442E"/>
    <w:rPr>
      <w:sz w:val="22"/>
      <w:szCs w:val="22"/>
      <w:lang w:eastAsia="en-US"/>
    </w:rPr>
  </w:style>
  <w:style w:type="character" w:customStyle="1" w:styleId="Nagwek1Znak">
    <w:name w:val="Nagłówek 1 Znak"/>
    <w:aliases w:val="Subheadline Znak"/>
    <w:basedOn w:val="Domylnaczcionkaakapitu"/>
    <w:link w:val="Nagwek1"/>
    <w:rsid w:val="00051924"/>
    <w:rPr>
      <w:rFonts w:ascii="Arial" w:eastAsia="Times New Roman" w:hAnsi="Arial"/>
      <w:b/>
      <w:spacing w:val="-8"/>
      <w:sz w:val="32"/>
      <w:lang w:val="en-US" w:eastAsia="de-DE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CE5B63"/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Tytu">
    <w:name w:val="Title"/>
    <w:aliases w:val="Lead PR"/>
    <w:next w:val="05BodyTextPR"/>
    <w:link w:val="TytuZnak"/>
    <w:uiPriority w:val="10"/>
    <w:rsid w:val="001825B7"/>
    <w:pPr>
      <w:spacing w:before="240" w:after="240"/>
      <w:contextualSpacing/>
    </w:pPr>
    <w:rPr>
      <w:rFonts w:ascii="Arial" w:eastAsiaTheme="majorEastAsia" w:hAnsi="Arial" w:cstheme="majorBidi"/>
      <w:i/>
      <w:spacing w:val="-10"/>
      <w:kern w:val="28"/>
      <w:sz w:val="22"/>
      <w:szCs w:val="56"/>
      <w:lang w:eastAsia="en-US"/>
    </w:rPr>
  </w:style>
  <w:style w:type="paragraph" w:customStyle="1" w:styleId="ContinousText">
    <w:name w:val="Continous Text"/>
    <w:basedOn w:val="Normalny"/>
    <w:link w:val="ContinousTextZchn"/>
    <w:rsid w:val="00FC0B33"/>
    <w:pPr>
      <w:autoSpaceDE w:val="0"/>
      <w:autoSpaceDN w:val="0"/>
      <w:adjustRightInd w:val="0"/>
      <w:spacing w:after="0"/>
      <w:jc w:val="both"/>
    </w:pPr>
    <w:rPr>
      <w:rFonts w:ascii="Arial" w:hAnsi="Arial" w:cs="Arial"/>
    </w:rPr>
  </w:style>
  <w:style w:type="paragraph" w:customStyle="1" w:styleId="01Location-DatePR">
    <w:name w:val="01 Location-Date PR"/>
    <w:next w:val="02KickerPR"/>
    <w:link w:val="01Location-DatePRChar"/>
    <w:qFormat/>
    <w:rsid w:val="00F408C8"/>
    <w:pPr>
      <w:spacing w:after="480" w:line="276" w:lineRule="auto"/>
    </w:pPr>
    <w:rPr>
      <w:rFonts w:ascii="Segoe UI Light" w:eastAsiaTheme="minorHAnsi" w:hAnsi="Segoe UI Light" w:cstheme="minorBidi"/>
      <w:sz w:val="22"/>
      <w:szCs w:val="22"/>
      <w:lang w:val="en-US" w:eastAsia="en-US"/>
    </w:rPr>
  </w:style>
  <w:style w:type="paragraph" w:customStyle="1" w:styleId="02KickerPR">
    <w:name w:val="02 Kicker PR"/>
    <w:next w:val="03HeadlinePR"/>
    <w:link w:val="02KickerPRChar"/>
    <w:qFormat/>
    <w:rsid w:val="00F408C8"/>
    <w:pPr>
      <w:autoSpaceDE w:val="0"/>
      <w:autoSpaceDN w:val="0"/>
      <w:adjustRightInd w:val="0"/>
      <w:spacing w:line="276" w:lineRule="auto"/>
    </w:pPr>
    <w:rPr>
      <w:rFonts w:ascii="Segoe UI Semibold" w:eastAsia="Times New Roman" w:hAnsi="Segoe UI Semibold"/>
      <w:color w:val="000000"/>
      <w:sz w:val="28"/>
      <w:szCs w:val="36"/>
      <w:lang w:val="en-US" w:eastAsia="de-DE"/>
    </w:rPr>
  </w:style>
  <w:style w:type="paragraph" w:customStyle="1" w:styleId="COPA-DATATabellenberschrift">
    <w:name w:val="COPA-DATA Tabellenüberschrift"/>
    <w:basedOn w:val="Bezodstpw"/>
    <w:rsid w:val="00F66518"/>
    <w:rPr>
      <w:rFonts w:ascii="Arial" w:hAnsi="Arial" w:cs="Arial"/>
      <w:color w:val="FFFFFF"/>
      <w:sz w:val="20"/>
      <w:szCs w:val="20"/>
      <w:lang w:val="it-IT"/>
    </w:rPr>
  </w:style>
  <w:style w:type="character" w:styleId="Numerstrony">
    <w:name w:val="page number"/>
    <w:basedOn w:val="Domylnaczcionkaakapitu"/>
    <w:semiHidden/>
    <w:rsid w:val="00F66518"/>
    <w:rPr>
      <w:rFonts w:ascii="Times New Roman" w:hAnsi="Times New Roman"/>
      <w:b/>
      <w:color w:val="FFFFFF"/>
      <w:spacing w:val="0"/>
      <w:sz w:val="24"/>
    </w:rPr>
  </w:style>
  <w:style w:type="table" w:styleId="Tabela-Siatka">
    <w:name w:val="Table Grid"/>
    <w:basedOn w:val="Standardowy"/>
    <w:uiPriority w:val="59"/>
    <w:rsid w:val="00910668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LightShading1">
    <w:name w:val="Light Shading1"/>
    <w:basedOn w:val="Standardowy"/>
    <w:uiPriority w:val="60"/>
    <w:rsid w:val="00910668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LightShading-Accent11">
    <w:name w:val="Light Shading - Accent 11"/>
    <w:basedOn w:val="Standardowy"/>
    <w:uiPriority w:val="60"/>
    <w:rsid w:val="00910668"/>
    <w:rPr>
      <w:color w:val="365F91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styleId="Jasnecieniowanieakcent3">
    <w:name w:val="Light Shading Accent 3"/>
    <w:basedOn w:val="Standardowy"/>
    <w:uiPriority w:val="60"/>
    <w:rsid w:val="00910668"/>
    <w:rPr>
      <w:color w:val="76923C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character" w:customStyle="1" w:styleId="TytuZnak">
    <w:name w:val="Tytuł Znak"/>
    <w:aliases w:val="Lead PR Znak"/>
    <w:basedOn w:val="Domylnaczcionkaakapitu"/>
    <w:link w:val="Tytu"/>
    <w:uiPriority w:val="10"/>
    <w:rsid w:val="001825B7"/>
    <w:rPr>
      <w:rFonts w:ascii="Arial" w:eastAsiaTheme="majorEastAsia" w:hAnsi="Arial" w:cstheme="majorBidi"/>
      <w:i/>
      <w:spacing w:val="-10"/>
      <w:kern w:val="28"/>
      <w:sz w:val="22"/>
      <w:szCs w:val="56"/>
      <w:lang w:eastAsia="en-US"/>
    </w:rPr>
  </w:style>
  <w:style w:type="paragraph" w:styleId="Poprawka">
    <w:name w:val="Revision"/>
    <w:hidden/>
    <w:uiPriority w:val="99"/>
    <w:semiHidden/>
    <w:rsid w:val="00380390"/>
    <w:rPr>
      <w:sz w:val="22"/>
      <w:szCs w:val="22"/>
      <w:lang w:eastAsia="en-US"/>
    </w:rPr>
  </w:style>
  <w:style w:type="character" w:styleId="Odwoaniedokomentarza">
    <w:name w:val="annotation reference"/>
    <w:basedOn w:val="Domylnaczcionkaakapitu"/>
    <w:semiHidden/>
    <w:rsid w:val="00380390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380390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380390"/>
    <w:rPr>
      <w:rFonts w:ascii="Calibri" w:eastAsia="Calibri" w:hAnsi="Calibri" w:cs="Times New Roman"/>
      <w:sz w:val="20"/>
      <w:szCs w:val="20"/>
    </w:rPr>
  </w:style>
  <w:style w:type="paragraph" w:customStyle="1" w:styleId="03HeadlinePR">
    <w:name w:val="03 Headline PR"/>
    <w:link w:val="03HeadlinePRChar"/>
    <w:qFormat/>
    <w:rsid w:val="00F408C8"/>
    <w:pPr>
      <w:spacing w:after="360" w:line="276" w:lineRule="auto"/>
    </w:pPr>
    <w:rPr>
      <w:rFonts w:ascii="Segoe UI Semibold" w:eastAsia="Times New Roman" w:hAnsi="Segoe UI Semibold" w:cstheme="minorBidi"/>
      <w:sz w:val="36"/>
      <w:lang w:val="en-US" w:eastAsia="de-DE"/>
    </w:rPr>
  </w:style>
  <w:style w:type="character" w:customStyle="1" w:styleId="ContinousTextZchn">
    <w:name w:val="Continous Text Zchn"/>
    <w:basedOn w:val="Domylnaczcionkaakapitu"/>
    <w:link w:val="ContinousText"/>
    <w:rsid w:val="00FC0B33"/>
    <w:rPr>
      <w:rFonts w:ascii="Arial" w:hAnsi="Arial" w:cs="Arial"/>
      <w:sz w:val="22"/>
      <w:szCs w:val="22"/>
      <w:lang w:eastAsia="en-US"/>
    </w:rPr>
  </w:style>
  <w:style w:type="character" w:customStyle="1" w:styleId="03HeadlinePRChar">
    <w:name w:val="03 Headline PR Char"/>
    <w:basedOn w:val="ContinousTextZchn"/>
    <w:link w:val="03HeadlinePR"/>
    <w:rsid w:val="00F408C8"/>
    <w:rPr>
      <w:rFonts w:ascii="Segoe UI Semibold" w:eastAsia="Times New Roman" w:hAnsi="Segoe UI Semibold" w:cstheme="minorBidi"/>
      <w:sz w:val="36"/>
      <w:szCs w:val="22"/>
      <w:lang w:val="en-US" w:eastAsia="de-DE"/>
    </w:rPr>
  </w:style>
  <w:style w:type="paragraph" w:customStyle="1" w:styleId="Default">
    <w:name w:val="Default"/>
    <w:rsid w:val="00E413E1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</w:rPr>
  </w:style>
  <w:style w:type="character" w:styleId="Hipercze">
    <w:name w:val="Hyperlink"/>
    <w:basedOn w:val="Domylnaczcionkaakapitu"/>
    <w:uiPriority w:val="99"/>
    <w:unhideWhenUsed/>
    <w:rsid w:val="00E413E1"/>
    <w:rPr>
      <w:color w:val="0000FF"/>
      <w:u w:val="single"/>
    </w:rPr>
  </w:style>
  <w:style w:type="character" w:customStyle="1" w:styleId="01Location-DatePRChar">
    <w:name w:val="01 Location-Date PR Char"/>
    <w:basedOn w:val="DataZnak"/>
    <w:link w:val="01Location-DatePR"/>
    <w:rsid w:val="00F408C8"/>
    <w:rPr>
      <w:rFonts w:ascii="Segoe UI Light" w:eastAsiaTheme="minorHAnsi" w:hAnsi="Segoe UI Light" w:cstheme="minorBidi"/>
      <w:sz w:val="22"/>
      <w:szCs w:val="22"/>
      <w:lang w:val="en-US" w:eastAsia="en-US"/>
    </w:rPr>
  </w:style>
  <w:style w:type="paragraph" w:styleId="Data">
    <w:name w:val="Date"/>
    <w:basedOn w:val="Normalny"/>
    <w:next w:val="Normalny"/>
    <w:link w:val="DataZnak"/>
    <w:uiPriority w:val="99"/>
    <w:semiHidden/>
    <w:unhideWhenUsed/>
    <w:rsid w:val="00333E10"/>
  </w:style>
  <w:style w:type="character" w:customStyle="1" w:styleId="DataZnak">
    <w:name w:val="Data Znak"/>
    <w:basedOn w:val="Domylnaczcionkaakapitu"/>
    <w:link w:val="Data"/>
    <w:uiPriority w:val="99"/>
    <w:semiHidden/>
    <w:rsid w:val="00333E10"/>
    <w:rPr>
      <w:sz w:val="22"/>
      <w:szCs w:val="22"/>
      <w:lang w:eastAsia="en-US"/>
    </w:rPr>
  </w:style>
  <w:style w:type="character" w:customStyle="1" w:styleId="02KickerPRChar">
    <w:name w:val="02 Kicker PR Char"/>
    <w:basedOn w:val="Domylnaczcionkaakapitu"/>
    <w:link w:val="02KickerPR"/>
    <w:rsid w:val="00F408C8"/>
    <w:rPr>
      <w:rFonts w:ascii="Segoe UI Semibold" w:eastAsia="Times New Roman" w:hAnsi="Segoe UI Semibold"/>
      <w:color w:val="000000"/>
      <w:sz w:val="28"/>
      <w:szCs w:val="36"/>
      <w:lang w:val="en-US" w:eastAsia="de-DE"/>
    </w:rPr>
  </w:style>
  <w:style w:type="paragraph" w:customStyle="1" w:styleId="05BodyTextPR">
    <w:name w:val="05 Body Text PR"/>
    <w:link w:val="05BodyTextPRChar"/>
    <w:qFormat/>
    <w:rsid w:val="003453EE"/>
    <w:pPr>
      <w:spacing w:after="360" w:line="276" w:lineRule="auto"/>
    </w:pPr>
    <w:rPr>
      <w:rFonts w:ascii="Segoe UI Light" w:eastAsia="Times New Roman" w:hAnsi="Segoe UI Light"/>
      <w:sz w:val="22"/>
      <w:lang w:val="en-US" w:eastAsia="de-DE"/>
    </w:rPr>
  </w:style>
  <w:style w:type="paragraph" w:customStyle="1" w:styleId="04LeadTextPR">
    <w:name w:val="04 Lead Text PR"/>
    <w:next w:val="05BodyTextPR"/>
    <w:link w:val="04LeadTextPRChar"/>
    <w:qFormat/>
    <w:rsid w:val="003453EE"/>
    <w:pPr>
      <w:spacing w:after="360" w:line="276" w:lineRule="auto"/>
    </w:pPr>
    <w:rPr>
      <w:rFonts w:ascii="Segoe UI Light" w:eastAsiaTheme="majorEastAsia" w:hAnsi="Segoe UI Light" w:cstheme="majorBidi"/>
      <w:i/>
      <w:kern w:val="28"/>
      <w:sz w:val="22"/>
      <w:szCs w:val="56"/>
      <w:lang w:val="en-US" w:eastAsia="en-US"/>
    </w:rPr>
  </w:style>
  <w:style w:type="character" w:customStyle="1" w:styleId="05BodyTextPRChar">
    <w:name w:val="05 Body Text PR Char"/>
    <w:basedOn w:val="Domylnaczcionkaakapitu"/>
    <w:link w:val="05BodyTextPR"/>
    <w:rsid w:val="003453EE"/>
    <w:rPr>
      <w:rFonts w:ascii="Segoe UI Light" w:eastAsia="Times New Roman" w:hAnsi="Segoe UI Light"/>
      <w:sz w:val="22"/>
      <w:lang w:val="en-US" w:eastAsia="de-DE"/>
    </w:rPr>
  </w:style>
  <w:style w:type="paragraph" w:customStyle="1" w:styleId="06SubheadlinePR">
    <w:name w:val="06 Subheadline PR"/>
    <w:next w:val="05BodyTextPR"/>
    <w:link w:val="06SubheadlinePRChar"/>
    <w:qFormat/>
    <w:rsid w:val="003453EE"/>
    <w:pPr>
      <w:spacing w:after="120" w:line="276" w:lineRule="auto"/>
    </w:pPr>
    <w:rPr>
      <w:rFonts w:ascii="Segoe UI Semibold" w:eastAsia="Times New Roman" w:hAnsi="Segoe UI Semibold"/>
      <w:sz w:val="28"/>
      <w:lang w:val="en-US" w:eastAsia="de-DE"/>
    </w:rPr>
  </w:style>
  <w:style w:type="character" w:customStyle="1" w:styleId="04LeadTextPRChar">
    <w:name w:val="04 Lead Text PR Char"/>
    <w:basedOn w:val="Domylnaczcionkaakapitu"/>
    <w:link w:val="04LeadTextPR"/>
    <w:rsid w:val="003453EE"/>
    <w:rPr>
      <w:rFonts w:ascii="Segoe UI Light" w:eastAsiaTheme="majorEastAsia" w:hAnsi="Segoe UI Light" w:cstheme="majorBidi"/>
      <w:i/>
      <w:kern w:val="28"/>
      <w:sz w:val="22"/>
      <w:szCs w:val="56"/>
      <w:lang w:val="en-US" w:eastAsia="en-US"/>
    </w:rPr>
  </w:style>
  <w:style w:type="paragraph" w:customStyle="1" w:styleId="08HLCaptionPR">
    <w:name w:val="08 HL Caption PR"/>
    <w:link w:val="08HLCaptionPRChar"/>
    <w:qFormat/>
    <w:rsid w:val="003453EE"/>
    <w:pPr>
      <w:spacing w:after="120" w:line="276" w:lineRule="auto"/>
    </w:pPr>
    <w:rPr>
      <w:rFonts w:ascii="Segoe UI Semibold" w:eastAsiaTheme="majorEastAsia" w:hAnsi="Segoe UI Semibold" w:cstheme="majorBidi"/>
      <w:kern w:val="28"/>
      <w:sz w:val="22"/>
      <w:szCs w:val="56"/>
      <w:lang w:val="en-US" w:eastAsia="en-US"/>
    </w:rPr>
  </w:style>
  <w:style w:type="character" w:customStyle="1" w:styleId="06SubheadlinePRChar">
    <w:name w:val="06 Subheadline PR Char"/>
    <w:basedOn w:val="Domylnaczcionkaakapitu"/>
    <w:link w:val="06SubheadlinePR"/>
    <w:rsid w:val="003453EE"/>
    <w:rPr>
      <w:rFonts w:ascii="Segoe UI Semibold" w:eastAsia="Times New Roman" w:hAnsi="Segoe UI Semibold"/>
      <w:sz w:val="28"/>
      <w:lang w:val="en-US" w:eastAsia="de-DE"/>
    </w:rPr>
  </w:style>
  <w:style w:type="paragraph" w:customStyle="1" w:styleId="13ContactPR">
    <w:name w:val="13 Contact PR"/>
    <w:link w:val="13ContactPRChar"/>
    <w:qFormat/>
    <w:rsid w:val="003453EE"/>
    <w:pPr>
      <w:spacing w:line="276" w:lineRule="auto"/>
    </w:pPr>
    <w:rPr>
      <w:rFonts w:ascii="Segoe UI Light" w:eastAsia="Times New Roman" w:hAnsi="Segoe UI Light"/>
      <w:sz w:val="22"/>
      <w:lang w:val="en-US" w:eastAsia="de-DE"/>
    </w:rPr>
  </w:style>
  <w:style w:type="character" w:customStyle="1" w:styleId="08HLCaptionPRChar">
    <w:name w:val="08 HL Caption PR Char"/>
    <w:basedOn w:val="Domylnaczcionkaakapitu"/>
    <w:link w:val="08HLCaptionPR"/>
    <w:rsid w:val="003453EE"/>
    <w:rPr>
      <w:rFonts w:ascii="Segoe UI Semibold" w:eastAsiaTheme="majorEastAsia" w:hAnsi="Segoe UI Semibold" w:cstheme="majorBidi"/>
      <w:kern w:val="28"/>
      <w:sz w:val="22"/>
      <w:szCs w:val="56"/>
      <w:lang w:val="en-US" w:eastAsia="en-US"/>
    </w:rPr>
  </w:style>
  <w:style w:type="character" w:customStyle="1" w:styleId="13ContactPRChar">
    <w:name w:val="13 Contact PR Char"/>
    <w:basedOn w:val="Domylnaczcionkaakapitu"/>
    <w:link w:val="13ContactPR"/>
    <w:rsid w:val="003453EE"/>
    <w:rPr>
      <w:rFonts w:ascii="Segoe UI Light" w:eastAsia="Times New Roman" w:hAnsi="Segoe UI Light"/>
      <w:sz w:val="22"/>
      <w:lang w:val="en-US" w:eastAsia="de-DE"/>
    </w:rPr>
  </w:style>
  <w:style w:type="paragraph" w:customStyle="1" w:styleId="KickerPR">
    <w:name w:val="Kicker PR"/>
    <w:rsid w:val="00243E43"/>
    <w:pPr>
      <w:autoSpaceDE w:val="0"/>
      <w:autoSpaceDN w:val="0"/>
      <w:adjustRightInd w:val="0"/>
      <w:spacing w:before="120" w:after="600"/>
    </w:pPr>
    <w:rPr>
      <w:rFonts w:ascii="Arial" w:eastAsia="Times New Roman" w:hAnsi="Arial"/>
      <w:b/>
      <w:spacing w:val="-8"/>
      <w:sz w:val="28"/>
      <w:szCs w:val="36"/>
      <w:lang w:val="en-US" w:eastAsia="de-DE"/>
    </w:rPr>
  </w:style>
  <w:style w:type="paragraph" w:customStyle="1" w:styleId="10HLBoilerplatePR">
    <w:name w:val="10 HL Boilerplate PR"/>
    <w:next w:val="11BoilerplatePR"/>
    <w:link w:val="10HLBoilerplatePRChar"/>
    <w:qFormat/>
    <w:rsid w:val="003453EE"/>
    <w:pPr>
      <w:spacing w:after="120" w:line="276" w:lineRule="auto"/>
    </w:pPr>
    <w:rPr>
      <w:rFonts w:ascii="Segoe UI Semibold" w:eastAsiaTheme="minorHAnsi" w:hAnsi="Segoe UI Semibold" w:cs="Arial"/>
      <w:szCs w:val="18"/>
      <w:lang w:val="en-US" w:eastAsia="en-US"/>
    </w:rPr>
  </w:style>
  <w:style w:type="paragraph" w:customStyle="1" w:styleId="11BoilerplatePR">
    <w:name w:val="11 Boilerplate PR"/>
    <w:link w:val="11BoilerplatePRChar"/>
    <w:qFormat/>
    <w:rsid w:val="003453EE"/>
    <w:pPr>
      <w:spacing w:after="360" w:line="276" w:lineRule="auto"/>
    </w:pPr>
    <w:rPr>
      <w:rFonts w:ascii="Segoe UI Light" w:hAnsi="Segoe UI Light"/>
      <w:szCs w:val="22"/>
      <w:lang w:eastAsia="en-US"/>
    </w:rPr>
  </w:style>
  <w:style w:type="character" w:customStyle="1" w:styleId="10HLBoilerplatePRChar">
    <w:name w:val="10 HL Boilerplate PR Char"/>
    <w:basedOn w:val="Domylnaczcionkaakapitu"/>
    <w:link w:val="10HLBoilerplatePR"/>
    <w:rsid w:val="003453EE"/>
    <w:rPr>
      <w:rFonts w:ascii="Segoe UI Semibold" w:eastAsiaTheme="minorHAnsi" w:hAnsi="Segoe UI Semibold" w:cs="Arial"/>
      <w:szCs w:val="18"/>
      <w:lang w:val="en-US" w:eastAsia="en-US"/>
    </w:rPr>
  </w:style>
  <w:style w:type="character" w:customStyle="1" w:styleId="11BoilerplatePRChar">
    <w:name w:val="11 Boilerplate PR Char"/>
    <w:basedOn w:val="10HLBoilerplatePRChar"/>
    <w:link w:val="11BoilerplatePR"/>
    <w:rsid w:val="003453EE"/>
    <w:rPr>
      <w:rFonts w:ascii="Segoe UI Light" w:eastAsiaTheme="minorHAnsi" w:hAnsi="Segoe UI Light" w:cs="Arial"/>
      <w:szCs w:val="22"/>
      <w:lang w:val="en-US" w:eastAsia="en-US"/>
    </w:rPr>
  </w:style>
  <w:style w:type="paragraph" w:customStyle="1" w:styleId="09FilenamePR">
    <w:name w:val="09 Filename PR"/>
    <w:next w:val="05BodyTextPR"/>
    <w:link w:val="09FilenamePRChar"/>
    <w:qFormat/>
    <w:rsid w:val="003453EE"/>
    <w:pPr>
      <w:spacing w:after="360" w:line="276" w:lineRule="auto"/>
    </w:pPr>
    <w:rPr>
      <w:rFonts w:ascii="Segoe UI Light" w:eastAsiaTheme="majorEastAsia" w:hAnsi="Segoe UI Light" w:cstheme="majorBidi"/>
      <w:i/>
      <w:spacing w:val="-10"/>
      <w:kern w:val="28"/>
      <w:sz w:val="22"/>
      <w:szCs w:val="56"/>
      <w:lang w:val="en-US" w:eastAsia="en-US"/>
    </w:rPr>
  </w:style>
  <w:style w:type="paragraph" w:customStyle="1" w:styleId="12HLContactPR">
    <w:name w:val="12 HL Contact PR"/>
    <w:next w:val="13ContactPR"/>
    <w:link w:val="12HLContactPRChar"/>
    <w:qFormat/>
    <w:rsid w:val="003453EE"/>
    <w:pPr>
      <w:spacing w:after="120" w:line="276" w:lineRule="auto"/>
    </w:pPr>
    <w:rPr>
      <w:rFonts w:ascii="Segoe UI Semibold" w:eastAsiaTheme="minorHAnsi" w:hAnsi="Segoe UI Semibold" w:cstheme="minorBidi"/>
      <w:sz w:val="22"/>
      <w:szCs w:val="22"/>
      <w:lang w:val="en-US" w:eastAsia="en-US"/>
    </w:rPr>
  </w:style>
  <w:style w:type="character" w:customStyle="1" w:styleId="09FilenamePRChar">
    <w:name w:val="09 Filename PR Char"/>
    <w:basedOn w:val="08HLCaptionPRChar"/>
    <w:link w:val="09FilenamePR"/>
    <w:rsid w:val="003453EE"/>
    <w:rPr>
      <w:rFonts w:ascii="Segoe UI Light" w:eastAsiaTheme="majorEastAsia" w:hAnsi="Segoe UI Light" w:cstheme="majorBidi"/>
      <w:i/>
      <w:spacing w:val="-10"/>
      <w:kern w:val="28"/>
      <w:sz w:val="22"/>
      <w:szCs w:val="56"/>
      <w:lang w:val="en-US" w:eastAsia="en-US"/>
    </w:rPr>
  </w:style>
  <w:style w:type="character" w:customStyle="1" w:styleId="12HLContactPRChar">
    <w:name w:val="12 HL Contact PR Char"/>
    <w:basedOn w:val="10HLBoilerplatePRChar"/>
    <w:link w:val="12HLContactPR"/>
    <w:rsid w:val="003453EE"/>
    <w:rPr>
      <w:rFonts w:ascii="Segoe UI Semibold" w:eastAsiaTheme="minorHAnsi" w:hAnsi="Segoe UI Semibold" w:cstheme="minorBidi"/>
      <w:sz w:val="22"/>
      <w:szCs w:val="22"/>
      <w:lang w:val="en-US" w:eastAsia="en-US"/>
    </w:rPr>
  </w:style>
  <w:style w:type="paragraph" w:customStyle="1" w:styleId="07-1BulletsLevel1">
    <w:name w:val="07-1 Bullets Level 1"/>
    <w:link w:val="07-1BulletsLevel1Char"/>
    <w:qFormat/>
    <w:rsid w:val="003453EE"/>
    <w:pPr>
      <w:numPr>
        <w:numId w:val="19"/>
      </w:numPr>
      <w:spacing w:after="120" w:line="276" w:lineRule="auto"/>
    </w:pPr>
    <w:rPr>
      <w:rFonts w:ascii="Segoe UI Light" w:eastAsia="Times New Roman" w:hAnsi="Segoe UI Light"/>
      <w:sz w:val="22"/>
      <w:lang w:val="en-US" w:eastAsia="de-DE"/>
    </w:rPr>
  </w:style>
  <w:style w:type="paragraph" w:customStyle="1" w:styleId="07-2BulletsLevel2">
    <w:name w:val="07-2 Bullets Level 2"/>
    <w:link w:val="07-2BulletsLevel2Char"/>
    <w:qFormat/>
    <w:rsid w:val="003453EE"/>
    <w:pPr>
      <w:numPr>
        <w:ilvl w:val="1"/>
        <w:numId w:val="19"/>
      </w:numPr>
      <w:spacing w:after="120" w:line="276" w:lineRule="auto"/>
    </w:pPr>
    <w:rPr>
      <w:rFonts w:ascii="Segoe UI Light" w:eastAsia="Times New Roman" w:hAnsi="Segoe UI Light"/>
      <w:sz w:val="22"/>
      <w:lang w:val="en-US" w:eastAsia="de-DE"/>
    </w:rPr>
  </w:style>
  <w:style w:type="character" w:customStyle="1" w:styleId="07-1BulletsLevel1Char">
    <w:name w:val="07-1 Bullets Level 1 Char"/>
    <w:basedOn w:val="Domylnaczcionkaakapitu"/>
    <w:link w:val="07-1BulletsLevel1"/>
    <w:rsid w:val="003453EE"/>
    <w:rPr>
      <w:rFonts w:ascii="Segoe UI Light" w:eastAsia="Times New Roman" w:hAnsi="Segoe UI Light"/>
      <w:sz w:val="22"/>
      <w:lang w:val="en-US" w:eastAsia="de-DE"/>
    </w:rPr>
  </w:style>
  <w:style w:type="paragraph" w:customStyle="1" w:styleId="07-3BulletsLevel3">
    <w:name w:val="07-3 Bullets Level 3"/>
    <w:link w:val="07-3BulletsLevel3Char"/>
    <w:qFormat/>
    <w:rsid w:val="003453EE"/>
    <w:pPr>
      <w:numPr>
        <w:ilvl w:val="2"/>
        <w:numId w:val="19"/>
      </w:numPr>
      <w:spacing w:after="120" w:line="276" w:lineRule="auto"/>
    </w:pPr>
    <w:rPr>
      <w:rFonts w:ascii="Segoe UI Light" w:eastAsia="Times New Roman" w:hAnsi="Segoe UI Light"/>
      <w:sz w:val="22"/>
      <w:lang w:val="en-US" w:eastAsia="de-DE"/>
    </w:rPr>
  </w:style>
  <w:style w:type="character" w:customStyle="1" w:styleId="07-2BulletsLevel2Char">
    <w:name w:val="07-2 Bullets Level 2 Char"/>
    <w:basedOn w:val="Domylnaczcionkaakapitu"/>
    <w:link w:val="07-2BulletsLevel2"/>
    <w:rsid w:val="003453EE"/>
    <w:rPr>
      <w:rFonts w:ascii="Segoe UI Light" w:eastAsia="Times New Roman" w:hAnsi="Segoe UI Light"/>
      <w:sz w:val="22"/>
      <w:lang w:val="en-US" w:eastAsia="de-DE"/>
    </w:rPr>
  </w:style>
  <w:style w:type="character" w:customStyle="1" w:styleId="07-3BulletsLevel3Char">
    <w:name w:val="07-3 Bullets Level 3 Char"/>
    <w:basedOn w:val="Domylnaczcionkaakapitu"/>
    <w:link w:val="07-3BulletsLevel3"/>
    <w:rsid w:val="003453EE"/>
    <w:rPr>
      <w:rFonts w:ascii="Segoe UI Light" w:eastAsia="Times New Roman" w:hAnsi="Segoe UI Light"/>
      <w:sz w:val="22"/>
      <w:lang w:val="en-US" w:eastAsia="de-D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542950"/>
    <w:rPr>
      <w:color w:val="605E5C"/>
      <w:shd w:val="clear" w:color="auto" w:fill="E1DFDD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C1631"/>
    <w:pPr>
      <w:spacing w:line="240" w:lineRule="auto"/>
    </w:pPr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C1631"/>
    <w:rPr>
      <w:rFonts w:asciiTheme="minorHAnsi" w:eastAsiaTheme="minorHAnsi" w:hAnsiTheme="minorHAnsi" w:cstheme="minorBidi"/>
      <w:b/>
      <w:bCs/>
      <w:sz w:val="20"/>
      <w:szCs w:val="20"/>
      <w:lang w:eastAsia="en-US"/>
    </w:rPr>
  </w:style>
  <w:style w:type="character" w:styleId="UyteHipercze">
    <w:name w:val="FollowedHyperlink"/>
    <w:basedOn w:val="Domylnaczcionkaakapitu"/>
    <w:uiPriority w:val="99"/>
    <w:semiHidden/>
    <w:unhideWhenUsed/>
    <w:rsid w:val="00E72A5C"/>
    <w:rPr>
      <w:color w:val="800080" w:themeColor="followedHyperlink"/>
      <w:u w:val="single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C65DEE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n-US"/>
    </w:rPr>
  </w:style>
  <w:style w:type="character" w:customStyle="1" w:styleId="ui-provider">
    <w:name w:val="ui-provider"/>
    <w:basedOn w:val="Domylnaczcionkaakapitu"/>
    <w:rsid w:val="000C2795"/>
  </w:style>
  <w:style w:type="character" w:styleId="Nierozpoznanawzmianka">
    <w:name w:val="Unresolved Mention"/>
    <w:basedOn w:val="Domylnaczcionkaakapitu"/>
    <w:uiPriority w:val="99"/>
    <w:semiHidden/>
    <w:unhideWhenUsed/>
    <w:rsid w:val="00F94F7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3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0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7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4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00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54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00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16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95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77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58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84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75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26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07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83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38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9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69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25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50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1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77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75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www.copadata.com/en/about-copadata/sustainability/" TargetMode="External"/><Relationship Id="rId18" Type="http://schemas.openxmlformats.org/officeDocument/2006/relationships/hyperlink" Target="https://www.copadata.com/fileadmin/user_upload/News_Press_SUS/WEF-Davos_COPA-DATA_2024-1.jpg" TargetMode="External"/><Relationship Id="rId26" Type="http://schemas.openxmlformats.org/officeDocument/2006/relationships/image" Target="media/image7.png"/><Relationship Id="rId3" Type="http://schemas.openxmlformats.org/officeDocument/2006/relationships/customXml" Target="../customXml/item3.xml"/><Relationship Id="rId21" Type="http://schemas.openxmlformats.org/officeDocument/2006/relationships/hyperlink" Target="https://www.copadata.com/fileadmin/_processed_/a/f/csm_Lukas_Felix_Punzenberger_content_pic_1110px_ac686bc850.webp" TargetMode="External"/><Relationship Id="rId7" Type="http://schemas.openxmlformats.org/officeDocument/2006/relationships/styles" Target="styles.xml"/><Relationship Id="rId12" Type="http://schemas.openxmlformats.org/officeDocument/2006/relationships/hyperlink" Target="https://www.copadata.com/pl/informacje-o-copadata/sustainability/" TargetMode="External"/><Relationship Id="rId17" Type="http://schemas.openxmlformats.org/officeDocument/2006/relationships/image" Target="media/image2.jpg"/><Relationship Id="rId25" Type="http://schemas.openxmlformats.org/officeDocument/2006/relationships/image" Target="media/image6.png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https://www.copadata.com/fileadmin/user_upload/News_Press_SUS/News_icons/Executive_board_COPA-DATA_HQ_2022.jpg" TargetMode="External"/><Relationship Id="rId20" Type="http://schemas.openxmlformats.org/officeDocument/2006/relationships/image" Target="media/image3.jpe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5.png"/><Relationship Id="rId32" Type="http://schemas.openxmlformats.org/officeDocument/2006/relationships/fontTable" Target="fontTable.xml"/><Relationship Id="rId5" Type="http://schemas.openxmlformats.org/officeDocument/2006/relationships/customXml" Target="../customXml/item5.xml"/><Relationship Id="rId15" Type="http://schemas.openxmlformats.org/officeDocument/2006/relationships/image" Target="media/image1.png"/><Relationship Id="rId23" Type="http://schemas.openxmlformats.org/officeDocument/2006/relationships/image" Target="media/image4.png"/><Relationship Id="rId28" Type="http://schemas.openxmlformats.org/officeDocument/2006/relationships/header" Target="header1.xml"/><Relationship Id="rId10" Type="http://schemas.openxmlformats.org/officeDocument/2006/relationships/footnotes" Target="footnotes.xml"/><Relationship Id="rId19" Type="http://schemas.openxmlformats.org/officeDocument/2006/relationships/hyperlink" Target="https://www.copadata.com/fileadmin/_processed_/a/f/csm_Lukas_Felix_Punzenberger_content_pic_1110px_ac686bc850.webp" TargetMode="External"/><Relationship Id="rId31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fpm.climatepartner.com/tracking/19053-2210-1001/en" TargetMode="External"/><Relationship Id="rId22" Type="http://schemas.openxmlformats.org/officeDocument/2006/relationships/hyperlink" Target="http://www.copadata.com" TargetMode="External"/><Relationship Id="rId27" Type="http://schemas.openxmlformats.org/officeDocument/2006/relationships/image" Target="media/image8.png"/><Relationship Id="rId30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1.png"/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Template" ma:contentTypeID="0x0101006B0CF6BFA31996489B2BA20B7D8735DE006AF3A0BEB28F7144B97EBAAA09E6CD12" ma:contentTypeVersion="3" ma:contentTypeDescription="" ma:contentTypeScope="" ma:versionID="c68e83ff9c89af83e961c11f34ee7857">
  <xsd:schema xmlns:xsd="http://www.w3.org/2001/XMLSchema" xmlns:xs="http://www.w3.org/2001/XMLSchema" xmlns:p="http://schemas.microsoft.com/office/2006/metadata/properties" xmlns:ns2="ecf6c811-9aec-4426-a63a-0ad6b17f0265" targetNamespace="http://schemas.microsoft.com/office/2006/metadata/properties" ma:root="true" ma:fieldsID="db9499d4febffd0b59d3c4d96349b130" ns2:_="">
    <xsd:import namespace="ecf6c811-9aec-4426-a63a-0ad6b17f0265"/>
    <xsd:element name="properties">
      <xsd:complexType>
        <xsd:sequence>
          <xsd:element name="documentManagement">
            <xsd:complexType>
              <xsd:all>
                <xsd:element ref="ns2:ApplicationTaxHTField0" minOccurs="0"/>
                <xsd:element ref="ns2:TaxCatchAll" minOccurs="0"/>
                <xsd:element ref="ns2:TaxCatchAllLabel" minOccurs="0"/>
                <xsd:element ref="ns2:TopicTaxHTField0" minOccurs="0"/>
                <xsd:element ref="ns2:Archive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cf6c811-9aec-4426-a63a-0ad6b17f0265" elementFormDefault="qualified">
    <xsd:import namespace="http://schemas.microsoft.com/office/2006/documentManagement/types"/>
    <xsd:import namespace="http://schemas.microsoft.com/office/infopath/2007/PartnerControls"/>
    <xsd:element name="ApplicationTaxHTField0" ma:index="8" nillable="true" ma:taxonomy="true" ma:internalName="ApplicationTaxHTField0" ma:taxonomyFieldName="Application" ma:displayName="Application" ma:default="" ma:fieldId="{3fff451c-ca00-49df-aee6-7da525133754}" ma:sspId="f4be127d-e685-44af-82c5-d3336212c14f" ma:termSetId="01ce3b61-2ae5-49b3-b71e-011ee8490eb2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9" nillable="true" ma:displayName="Taxonomy Catch All Column" ma:hidden="true" ma:list="{96ba5c81-340b-4d31-a856-a491138936bb}" ma:internalName="TaxCatchAll" ma:showField="CatchAllData" ma:web="5bf7a797-595e-471e-87aa-b3f0f90b02d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96ba5c81-340b-4d31-a856-a491138936bb}" ma:internalName="TaxCatchAllLabel" ma:readOnly="true" ma:showField="CatchAllDataLabel" ma:web="5bf7a797-595e-471e-87aa-b3f0f90b02d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opicTaxHTField0" ma:index="12" nillable="true" ma:taxonomy="true" ma:internalName="TopicTaxHTField0" ma:taxonomyFieldName="Topic" ma:displayName="Topic" ma:indexed="true" ma:fieldId="{27b6a88b-5ea9-4a0f-8b5f-39fbd36ae97f}" ma:sspId="f4be127d-e685-44af-82c5-d3336212c14f" ma:termSetId="631f7e77-623e-4352-8158-abd7596a52fc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Archived" ma:index="14" nillable="true" ma:displayName="Archived" ma:default="0" ma:internalName="Archived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>
  <documentManagement>
    <TopicTaxHTField0 xmlns="ecf6c811-9aec-4426-a63a-0ad6b17f0265">
      <Terms xmlns="http://schemas.microsoft.com/office/infopath/2007/PartnerControls">
        <TermInfo xmlns="http://schemas.microsoft.com/office/infopath/2007/PartnerControls">
          <TermName xmlns="http://schemas.microsoft.com/office/infopath/2007/PartnerControls">Template</TermName>
          <TermId xmlns="http://schemas.microsoft.com/office/infopath/2007/PartnerControls">a1b26b7d-af9b-4ea9-bc13-d7cc6808b346</TermId>
        </TermInfo>
      </Terms>
    </TopicTaxHTField0>
    <TaxCatchAll xmlns="ecf6c811-9aec-4426-a63a-0ad6b17f0265">
      <Value>8</Value>
      <Value>150</Value>
    </TaxCatchAll>
    <ApplicationTaxHTField0 xmlns="ecf6c811-9aec-4426-a63a-0ad6b17f0265">
      <Terms xmlns="http://schemas.microsoft.com/office/infopath/2007/PartnerControls">
        <TermInfo xmlns="http://schemas.microsoft.com/office/infopath/2007/PartnerControls">
          <TermName xmlns="http://schemas.microsoft.com/office/infopath/2007/PartnerControls">Word</TermName>
          <TermId xmlns="http://schemas.microsoft.com/office/infopath/2007/PartnerControls">b5741f2a-be9d-46d1-b978-0bf716a4516e</TermId>
        </TermInfo>
      </Terms>
    </ApplicationTaxHTField0>
    <Archived xmlns="ecf6c811-9aec-4426-a63a-0ad6b17f0265">false</Archived>
  </documentManagement>
</p:properties>
</file>

<file path=customXml/item4.xml><?xml version="1.0" encoding="utf-8"?>
<?mso-contentType ?>
<SharedContentType xmlns="Microsoft.SharePoint.Taxonomy.ContentTypeSync" SourceId="f4be127d-e685-44af-82c5-d3336212c14f" ContentTypeId="0x0101006B0CF6BFA31996489B2BA20B7D8735DE" PreviousValue="false"/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CCFE7F-5BE3-462A-888A-63A70DA7BD4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3794A3C-F067-4404-B509-C59D0D36811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cf6c811-9aec-4426-a63a-0ad6b17f026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545C120-A2A6-4518-BDE2-63713F3640E9}">
  <ds:schemaRefs>
    <ds:schemaRef ds:uri="http://schemas.microsoft.com/office/2006/metadata/properties"/>
    <ds:schemaRef ds:uri="ecf6c811-9aec-4426-a63a-0ad6b17f0265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BA7369F6-36C9-4B4D-9C0F-48C6D515D017}">
  <ds:schemaRefs>
    <ds:schemaRef ds:uri="Microsoft.SharePoint.Taxonomy.ContentTypeSync"/>
  </ds:schemaRefs>
</ds:datastoreItem>
</file>

<file path=customXml/itemProps5.xml><?xml version="1.0" encoding="utf-8"?>
<ds:datastoreItem xmlns:ds="http://schemas.openxmlformats.org/officeDocument/2006/customXml" ds:itemID="{D4F25331-FD10-4DEF-BFEB-5ADC3D3E9E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907</Words>
  <Characters>5720</Characters>
  <Application>Microsoft Office Word</Application>
  <DocSecurity>0</DocSecurity>
  <Lines>47</Lines>
  <Paragraphs>13</Paragraphs>
  <ScaleCrop>false</ScaleCrop>
  <HeadingPairs>
    <vt:vector size="6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3" baseType="lpstr">
      <vt:lpstr/>
      <vt:lpstr/>
      <vt:lpstr>zenon offer</vt:lpstr>
    </vt:vector>
  </TitlesOfParts>
  <Company>COPA-DATA</Company>
  <LinksUpToDate>false</LinksUpToDate>
  <CharactersWithSpaces>6614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Robert Korec</dc:creator>
  <cp:lastModifiedBy>Ewelina Witowska</cp:lastModifiedBy>
  <cp:revision>18</cp:revision>
  <cp:lastPrinted>2023-08-10T07:36:00Z</cp:lastPrinted>
  <dcterms:created xsi:type="dcterms:W3CDTF">2024-02-08T10:55:00Z</dcterms:created>
  <dcterms:modified xsi:type="dcterms:W3CDTF">2024-02-12T07:54:00Z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0x0101006B0CF6BFA31996489B2BA20B7D8735DE006AF3A0BEB28F7144B97EBAAA09E6CD12</vt:lpwstr>
  </property>
  <property fmtid="{D5CDD505-2E9C-101B-9397-08002B2CF9AE}" pid="3" name="Target Audiences">
    <vt:lpwstr>;;;;COPA-DATA UK</vt:lpwstr>
  </property>
  <property fmtid="{D5CDD505-2E9C-101B-9397-08002B2CF9AE}" pid="4" name="_dlc_DocIdItemGuid">
    <vt:lpwstr>37203e22-0dce-4a5b-926a-9a8785e3fc2b</vt:lpwstr>
  </property>
  <property fmtid="{D5CDD505-2E9C-101B-9397-08002B2CF9AE}" pid="5" name="TemplateUrl">
    <vt:lpwstr/>
  </property>
  <property fmtid="{D5CDD505-2E9C-101B-9397-08002B2CF9AE}" pid="6" name="xd_Signature">
    <vt:bool>false</vt:bool>
  </property>
  <property fmtid="{D5CDD505-2E9C-101B-9397-08002B2CF9AE}" pid="7" name="xd_ProgID">
    <vt:lpwstr/>
  </property>
  <property fmtid="{D5CDD505-2E9C-101B-9397-08002B2CF9AE}" pid="8" name="Topic">
    <vt:lpwstr>150;#Template|a1b26b7d-af9b-4ea9-bc13-d7cc6808b346</vt:lpwstr>
  </property>
  <property fmtid="{D5CDD505-2E9C-101B-9397-08002B2CF9AE}" pid="9" name="Type of Press">
    <vt:lpwstr>Template</vt:lpwstr>
  </property>
  <property fmtid="{D5CDD505-2E9C-101B-9397-08002B2CF9AE}" pid="10" name="Year">
    <vt:lpwstr>2009</vt:lpwstr>
  </property>
  <property fmtid="{D5CDD505-2E9C-101B-9397-08002B2CF9AE}" pid="11" name="Item Status">
    <vt:lpwstr>Released</vt:lpwstr>
  </property>
  <property fmtid="{D5CDD505-2E9C-101B-9397-08002B2CF9AE}" pid="12" name="Additional Description">
    <vt:lpwstr>for all HQ press releases; english and german</vt:lpwstr>
  </property>
  <property fmtid="{D5CDD505-2E9C-101B-9397-08002B2CF9AE}" pid="13" name="Application">
    <vt:lpwstr>8;#Word|b5741f2a-be9d-46d1-b978-0bf716a4516e</vt:lpwstr>
  </property>
  <property fmtid="{D5CDD505-2E9C-101B-9397-08002B2CF9AE}" pid="14" name="Information Language">
    <vt:lpwstr>German</vt:lpwstr>
  </property>
  <property fmtid="{D5CDD505-2E9C-101B-9397-08002B2CF9AE}" pid="15" name="_dlc_DocId">
    <vt:lpwstr>AZDQEJASED4H-3-313</vt:lpwstr>
  </property>
  <property fmtid="{D5CDD505-2E9C-101B-9397-08002B2CF9AE}" pid="16" name="_dlc_DocIdUrl">
    <vt:lpwstr>http://corporate.copa-data.internal/_layouts/15/DocIdRedir.aspx?ID=AZDQEJASED4H-3-313, AZDQEJASED4H-3-313</vt:lpwstr>
  </property>
  <property fmtid="{D5CDD505-2E9C-101B-9397-08002B2CF9AE}" pid="17" name="Order">
    <vt:r8>48600</vt:r8>
  </property>
  <property fmtid="{D5CDD505-2E9C-101B-9397-08002B2CF9AE}" pid="18" name="Archived">
    <vt:bool>false</vt:bool>
  </property>
  <property fmtid="{D5CDD505-2E9C-101B-9397-08002B2CF9AE}" pid="19" name="archive">
    <vt:bool>false</vt:bool>
  </property>
  <property fmtid="{D5CDD505-2E9C-101B-9397-08002B2CF9AE}" pid="20" name="DocumentSetDescription">
    <vt:lpwstr/>
  </property>
  <property fmtid="{D5CDD505-2E9C-101B-9397-08002B2CF9AE}" pid="21" name="_dlc_DocIdPersistId">
    <vt:bool>false</vt:bool>
  </property>
</Properties>
</file>